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0832" w14:textId="77777777" w:rsidR="00E80507" w:rsidRPr="00E80507" w:rsidRDefault="00E80507" w:rsidP="00E80507">
      <w:pPr>
        <w:pStyle w:val="Title"/>
        <w:widowControl w:val="0"/>
        <w:jc w:val="center"/>
        <w:rPr>
          <w:rFonts w:asciiTheme="minorBidi" w:hAnsiTheme="minorBidi" w:cstheme="minorBidi"/>
          <w:b/>
          <w:bCs/>
          <w:sz w:val="40"/>
          <w:szCs w:val="40"/>
          <w14:ligatures w14:val="none"/>
        </w:rPr>
      </w:pPr>
      <w:r w:rsidRPr="00E80507">
        <w:rPr>
          <w:rFonts w:asciiTheme="minorBidi" w:hAnsiTheme="minorBidi" w:cstheme="minorBidi"/>
          <w:b/>
          <w:bCs/>
          <w:sz w:val="40"/>
          <w:szCs w:val="40"/>
          <w14:ligatures w14:val="none"/>
        </w:rPr>
        <w:t>Biblical Parenting for Teenagers</w:t>
      </w:r>
    </w:p>
    <w:p w14:paraId="46F6507D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Intro:</w:t>
      </w:r>
    </w:p>
    <w:p w14:paraId="727A9BA8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1.  A communication barrier is erected - the child develops a wounded spirit.</w:t>
      </w:r>
    </w:p>
    <w:p w14:paraId="64B26A79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2.  He becomes ungrateful - he feels society owes him everything.</w:t>
      </w:r>
    </w:p>
    <w:p w14:paraId="2BAB9A45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3.  The child becomes rebellious - the formation of gangs.</w:t>
      </w:r>
    </w:p>
    <w:p w14:paraId="714A1BA2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4.  Then - he becomes a teenager.</w:t>
      </w:r>
    </w:p>
    <w:p w14:paraId="43131C7F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F391DB6" w14:textId="77777777" w:rsidR="00E80507" w:rsidRDefault="00E80507" w:rsidP="00E80507">
      <w:pPr>
        <w:pStyle w:val="Heading"/>
        <w:widowControl w:val="0"/>
        <w:rPr>
          <w14:ligatures w14:val="none"/>
        </w:rPr>
      </w:pPr>
      <w:r>
        <w:rPr>
          <w14:ligatures w14:val="none"/>
        </w:rPr>
        <w:t>I.  The Teenager Engages in Immorality</w:t>
      </w:r>
    </w:p>
    <w:p w14:paraId="5D35A655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A.  Immorality is rebellion against righteous conduct.</w:t>
      </w:r>
    </w:p>
    <w:p w14:paraId="6E3AF533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 xml:space="preserve">B.  </w:t>
      </w:r>
      <w:r>
        <w:rPr>
          <w:u w:val="single"/>
          <w14:ligatures w14:val="none"/>
        </w:rPr>
        <w:t>The real cause</w:t>
      </w:r>
      <w:r>
        <w:rPr>
          <w14:ligatures w14:val="none"/>
        </w:rPr>
        <w:t xml:space="preserve"> is rebellion against everything mom &amp; dad stand for.</w:t>
      </w:r>
    </w:p>
    <w:p w14:paraId="66DD9C10" w14:textId="4137570D" w:rsidR="00E80507" w:rsidRDefault="00E80507" w:rsidP="00E80507">
      <w:pPr>
        <w:pStyle w:val="Text"/>
        <w:widowControl w:val="0"/>
        <w:rPr>
          <w:color w:val="993300"/>
          <w14:ligatures w14:val="none"/>
        </w:rPr>
      </w:pPr>
      <w:r>
        <w:rPr>
          <w14:ligatures w14:val="none"/>
        </w:rPr>
        <w:tab/>
        <w:t xml:space="preserve">1. </w:t>
      </w:r>
      <w:r>
        <w:rPr>
          <w:color w:val="400000"/>
          <w14:ligatures w14:val="none"/>
        </w:rPr>
        <w:t xml:space="preserve">Gal 5:19-21 - The acts of the sinful nature are obvious: </w:t>
      </w:r>
      <w:r>
        <w:rPr>
          <w:color w:val="400000"/>
          <w:u w:val="single"/>
          <w14:ligatures w14:val="none"/>
        </w:rPr>
        <w:t>sexual immorality</w:t>
      </w:r>
      <w:r>
        <w:rPr>
          <w:color w:val="400000"/>
          <w14:ligatures w14:val="none"/>
        </w:rPr>
        <w:t xml:space="preserve">, </w:t>
      </w:r>
      <w:proofErr w:type="gramStart"/>
      <w:r>
        <w:rPr>
          <w:color w:val="400000"/>
          <w:u w:val="single"/>
          <w14:ligatures w14:val="none"/>
        </w:rPr>
        <w:t>impurity</w:t>
      </w:r>
      <w:proofErr w:type="gramEnd"/>
      <w:r>
        <w:rPr>
          <w:color w:val="400000"/>
          <w14:ligatures w14:val="none"/>
        </w:rPr>
        <w:t xml:space="preserve"> and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debauchery; </w:t>
      </w:r>
      <w:r>
        <w:rPr>
          <w:color w:val="400000"/>
          <w:vertAlign w:val="superscript"/>
          <w14:ligatures w14:val="none"/>
        </w:rPr>
        <w:t xml:space="preserve"> </w:t>
      </w:r>
      <w:r>
        <w:rPr>
          <w:rFonts w:ascii="Tahoma" w:hAnsi="Tahoma" w:cs="Tahoma"/>
          <w:color w:val="400000"/>
          <w:vertAlign w:val="superscript"/>
          <w14:ligatures w14:val="none"/>
        </w:rPr>
        <w:t>﻿</w:t>
      </w:r>
      <w:r>
        <w:rPr>
          <w:color w:val="400000"/>
          <w14:ligatures w14:val="none"/>
        </w:rPr>
        <w:t xml:space="preserve">idolatry and witchcraft; </w:t>
      </w:r>
      <w:r>
        <w:rPr>
          <w:color w:val="400000"/>
          <w:u w:val="single"/>
          <w14:ligatures w14:val="none"/>
        </w:rPr>
        <w:t>hatred</w:t>
      </w:r>
      <w:r>
        <w:rPr>
          <w:color w:val="400000"/>
          <w14:ligatures w14:val="none"/>
        </w:rPr>
        <w:t xml:space="preserve">, </w:t>
      </w:r>
      <w:r>
        <w:rPr>
          <w:color w:val="400000"/>
          <w:u w:val="single"/>
          <w14:ligatures w14:val="none"/>
        </w:rPr>
        <w:t>discord</w:t>
      </w:r>
      <w:r>
        <w:rPr>
          <w:color w:val="400000"/>
          <w14:ligatures w14:val="none"/>
        </w:rPr>
        <w:t xml:space="preserve">, jealousy, </w:t>
      </w:r>
      <w:r>
        <w:rPr>
          <w:color w:val="400000"/>
          <w:u w:val="single"/>
          <w14:ligatures w14:val="none"/>
        </w:rPr>
        <w:t>fits of rage</w:t>
      </w:r>
      <w:r>
        <w:rPr>
          <w:color w:val="400000"/>
          <w14:ligatures w14:val="none"/>
        </w:rPr>
        <w:t xml:space="preserve">, selfish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ambition, dis-sensions, factions </w:t>
      </w:r>
      <w:r>
        <w:rPr>
          <w:color w:val="400000"/>
          <w:vertAlign w:val="superscript"/>
          <w14:ligatures w14:val="none"/>
        </w:rPr>
        <w:t xml:space="preserve"> </w:t>
      </w:r>
      <w:r>
        <w:rPr>
          <w:rFonts w:ascii="Tahoma" w:hAnsi="Tahoma" w:cs="Tahoma"/>
          <w:color w:val="400000"/>
          <w:vertAlign w:val="superscript"/>
          <w14:ligatures w14:val="none"/>
        </w:rPr>
        <w:t>﻿</w:t>
      </w:r>
      <w:r>
        <w:rPr>
          <w:color w:val="400000"/>
          <w14:ligatures w14:val="none"/>
        </w:rPr>
        <w:t xml:space="preserve">and envy; </w:t>
      </w:r>
      <w:r>
        <w:rPr>
          <w:color w:val="400000"/>
          <w:u w:val="single"/>
          <w14:ligatures w14:val="none"/>
        </w:rPr>
        <w:t>drunkenness</w:t>
      </w:r>
      <w:r>
        <w:rPr>
          <w:color w:val="400000"/>
          <w14:ligatures w14:val="none"/>
        </w:rPr>
        <w:t xml:space="preserve">, orgies, and the like. I warn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you, as I did before, that </w:t>
      </w:r>
      <w:r>
        <w:rPr>
          <w:color w:val="400000"/>
          <w14:ligatures w14:val="none"/>
        </w:rPr>
        <w:t>t</w:t>
      </w:r>
      <w:r>
        <w:rPr>
          <w:color w:val="400000"/>
          <w14:ligatures w14:val="none"/>
        </w:rPr>
        <w:t>hose who live like this will not inherit the kingdom of God</w:t>
      </w:r>
      <w:r>
        <w:rPr>
          <w:color w:val="993300"/>
          <w14:ligatures w14:val="none"/>
        </w:rPr>
        <w:t xml:space="preserve">. </w:t>
      </w:r>
      <w:r>
        <w:rPr>
          <w:color w:val="993300"/>
          <w14:ligatures w14:val="none"/>
        </w:rPr>
        <w:tab/>
      </w:r>
      <w:r>
        <w:rPr>
          <w:color w:val="993300"/>
          <w14:ligatures w14:val="none"/>
        </w:rPr>
        <w:tab/>
      </w:r>
      <w:r>
        <w:rPr>
          <w:color w:val="993300"/>
          <w14:ligatures w14:val="none"/>
        </w:rPr>
        <w:tab/>
      </w:r>
      <w:r>
        <w:rPr>
          <w14:ligatures w14:val="none"/>
        </w:rPr>
        <w:t>Common rebellion today is underlined.</w:t>
      </w:r>
    </w:p>
    <w:p w14:paraId="5EB8F970" w14:textId="79812280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2.  </w:t>
      </w:r>
      <w:r>
        <w:rPr>
          <w:color w:val="400000"/>
          <w14:ligatures w14:val="none"/>
        </w:rPr>
        <w:t xml:space="preserve">Rom 1:26-27 - Because of this, God gave them over to </w:t>
      </w:r>
      <w:r>
        <w:rPr>
          <w:color w:val="400000"/>
          <w:u w:val="single"/>
          <w14:ligatures w14:val="none"/>
        </w:rPr>
        <w:t>shameful lusts</w:t>
      </w:r>
      <w:r>
        <w:rPr>
          <w:color w:val="400000"/>
          <w14:ligatures w14:val="none"/>
        </w:rPr>
        <w:t xml:space="preserve">. Even their women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exchanged natural relations for unnatural ones. </w:t>
      </w:r>
      <w:r>
        <w:rPr>
          <w:color w:val="400000"/>
          <w:vertAlign w:val="superscript"/>
          <w14:ligatures w14:val="none"/>
        </w:rPr>
        <w:t xml:space="preserve"> </w:t>
      </w:r>
      <w:r>
        <w:rPr>
          <w:rFonts w:ascii="Tahoma" w:hAnsi="Tahoma" w:cs="Tahoma"/>
          <w:color w:val="400000"/>
          <w:vertAlign w:val="superscript"/>
          <w14:ligatures w14:val="none"/>
        </w:rPr>
        <w:t>﻿</w:t>
      </w:r>
      <w:r>
        <w:rPr>
          <w:color w:val="400000"/>
          <w14:ligatures w14:val="none"/>
        </w:rPr>
        <w:t xml:space="preserve">In the same way the men also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abandoned natural relations with women and were inflamed with lust for one another.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Men committed indecent acts with other </w:t>
      </w:r>
      <w:proofErr w:type="gramStart"/>
      <w:r>
        <w:rPr>
          <w:color w:val="400000"/>
          <w14:ligatures w14:val="none"/>
        </w:rPr>
        <w:t>men, and</w:t>
      </w:r>
      <w:proofErr w:type="gramEnd"/>
      <w:r>
        <w:rPr>
          <w:color w:val="400000"/>
          <w14:ligatures w14:val="none"/>
        </w:rPr>
        <w:t xml:space="preserve"> received in themselves the due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penalty for their perversion. </w:t>
      </w:r>
      <w:r>
        <w:rPr>
          <w14:ligatures w14:val="none"/>
        </w:rPr>
        <w:t xml:space="preserve">Immorality leads to </w:t>
      </w:r>
      <w:proofErr w:type="gramStart"/>
      <w:r>
        <w:rPr>
          <w14:ligatures w14:val="none"/>
        </w:rPr>
        <w:t>homo- sexuality</w:t>
      </w:r>
      <w:proofErr w:type="gramEnd"/>
      <w:r>
        <w:rPr>
          <w14:ligatures w14:val="none"/>
        </w:rPr>
        <w:t>.</w:t>
      </w:r>
    </w:p>
    <w:p w14:paraId="79461F8A" w14:textId="539AFC35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3.  </w:t>
      </w:r>
      <w:r>
        <w:rPr>
          <w:color w:val="400000"/>
          <w14:ligatures w14:val="none"/>
        </w:rPr>
        <w:t xml:space="preserve">Phil 3:19 - Their destiny is destruction, their god is their stomach, and </w:t>
      </w:r>
      <w:r>
        <w:rPr>
          <w:color w:val="400000"/>
          <w:u w:val="single"/>
          <w14:ligatures w14:val="none"/>
        </w:rPr>
        <w:t xml:space="preserve">their glory is in their </w:t>
      </w:r>
      <w:r w:rsidRPr="00E80507">
        <w:rPr>
          <w:color w:val="400000"/>
          <w14:ligatures w14:val="none"/>
        </w:rPr>
        <w:tab/>
      </w:r>
      <w:r w:rsidRPr="00E80507">
        <w:rPr>
          <w:color w:val="400000"/>
          <w14:ligatures w14:val="none"/>
        </w:rPr>
        <w:tab/>
      </w:r>
      <w:r>
        <w:rPr>
          <w:color w:val="400000"/>
          <w:u w:val="single"/>
          <w14:ligatures w14:val="none"/>
        </w:rPr>
        <w:t>shame</w:t>
      </w:r>
      <w:r>
        <w:rPr>
          <w:color w:val="400000"/>
          <w14:ligatures w14:val="none"/>
        </w:rPr>
        <w:t xml:space="preserve">. Their mind is on earthly things. </w:t>
      </w:r>
      <w:r>
        <w:rPr>
          <w14:ligatures w14:val="none"/>
        </w:rPr>
        <w:t>They are proud of their immorality!</w:t>
      </w:r>
    </w:p>
    <w:p w14:paraId="1234F9E1" w14:textId="7BCA669A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 xml:space="preserve">C.  </w:t>
      </w:r>
      <w:r>
        <w:rPr>
          <w:u w:val="single"/>
          <w14:ligatures w14:val="none"/>
        </w:rPr>
        <w:t>The problem</w:t>
      </w:r>
      <w:r>
        <w:rPr>
          <w14:ligatures w14:val="none"/>
        </w:rPr>
        <w:t xml:space="preserve"> is that the teenager looks for acceptance &amp; identity from others outside his family </w:t>
      </w:r>
      <w:r>
        <w:rPr>
          <w14:ligatures w14:val="none"/>
        </w:rPr>
        <w:tab/>
      </w:r>
      <w:r>
        <w:rPr>
          <w14:ligatures w14:val="none"/>
        </w:rPr>
        <w:t>circle.</w:t>
      </w:r>
    </w:p>
    <w:p w14:paraId="1562F340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1.  </w:t>
      </w:r>
      <w:r>
        <w:rPr>
          <w:color w:val="006600"/>
          <w14:ligatures w14:val="none"/>
        </w:rPr>
        <w:t>Acceptance</w:t>
      </w:r>
      <w:r>
        <w:rPr>
          <w14:ligatures w14:val="none"/>
        </w:rPr>
        <w:t xml:space="preserve"> is found from enjoying the same music &amp; doing the same things.</w:t>
      </w:r>
    </w:p>
    <w:p w14:paraId="101A8ECF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2.  </w:t>
      </w:r>
      <w:r>
        <w:rPr>
          <w:color w:val="006600"/>
          <w14:ligatures w14:val="none"/>
        </w:rPr>
        <w:t>Identity</w:t>
      </w:r>
      <w:r>
        <w:rPr>
          <w14:ligatures w14:val="none"/>
        </w:rPr>
        <w:t xml:space="preserve"> is found by dressing alike, having the same hair style &amp; being seen together.</w:t>
      </w:r>
    </w:p>
    <w:p w14:paraId="65E54349" w14:textId="68AB68E9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3.  But - the Bible says </w:t>
      </w:r>
      <w:r>
        <w:rPr>
          <w:color w:val="400000"/>
          <w14:ligatures w14:val="none"/>
        </w:rPr>
        <w:t>Do not be misled: “</w:t>
      </w:r>
      <w:r>
        <w:rPr>
          <w:color w:val="400000"/>
          <w:u w:val="single"/>
          <w14:ligatures w14:val="none"/>
        </w:rPr>
        <w:t>Bad company corrupts good character</w:t>
      </w:r>
      <w:r>
        <w:rPr>
          <w:color w:val="400000"/>
          <w14:ligatures w14:val="none"/>
        </w:rPr>
        <w:t xml:space="preserve">.” </w:t>
      </w:r>
      <w:r>
        <w:rPr>
          <w:color w:val="400000"/>
          <w14:ligatures w14:val="none"/>
        </w:rPr>
        <w:br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14:ligatures w14:val="none"/>
        </w:rPr>
        <w:t xml:space="preserve">- </w:t>
      </w:r>
      <w:r>
        <w:rPr>
          <w:color w:val="400000"/>
          <w14:ligatures w14:val="none"/>
        </w:rPr>
        <w:t>I Cor 15:33</w:t>
      </w:r>
      <w:r>
        <w:rPr>
          <w14:ligatures w14:val="none"/>
        </w:rPr>
        <w:t>.</w:t>
      </w:r>
    </w:p>
    <w:p w14:paraId="2753282E" w14:textId="6A4658BB" w:rsidR="00E80507" w:rsidRDefault="00E80507" w:rsidP="00E80507">
      <w:pPr>
        <w:pStyle w:val="Text"/>
        <w:widowControl w:val="0"/>
        <w:rPr>
          <w:color w:val="400000"/>
          <w14:ligatures w14:val="none"/>
        </w:rPr>
      </w:pPr>
      <w:r>
        <w:rPr>
          <w14:ligatures w14:val="none"/>
        </w:rPr>
        <w:tab/>
        <w:t xml:space="preserve">4.  So what’s a parent to do?  </w:t>
      </w:r>
      <w:r>
        <w:rPr>
          <w:color w:val="400000"/>
          <w14:ligatures w14:val="none"/>
        </w:rPr>
        <w:t xml:space="preserve">Eph 4:32-5:2 - </w:t>
      </w:r>
      <w:r>
        <w:rPr>
          <w:color w:val="400000"/>
          <w:u w:val="single"/>
          <w14:ligatures w14:val="none"/>
        </w:rPr>
        <w:t>Be kind and compassionate</w:t>
      </w:r>
      <w:r>
        <w:rPr>
          <w:color w:val="400000"/>
          <w14:ligatures w14:val="none"/>
        </w:rPr>
        <w:t xml:space="preserve"> to one another,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:u w:val="single"/>
          <w14:ligatures w14:val="none"/>
        </w:rPr>
        <w:t>forgiving</w:t>
      </w:r>
      <w:r>
        <w:rPr>
          <w:color w:val="400000"/>
          <w14:ligatures w14:val="none"/>
        </w:rPr>
        <w:t xml:space="preserve"> each other, just as in Christ God forgave you.  </w:t>
      </w:r>
      <w:r>
        <w:rPr>
          <w:color w:val="400000"/>
          <w:u w:val="single"/>
          <w14:ligatures w14:val="none"/>
        </w:rPr>
        <w:t>Be imitators of God</w:t>
      </w:r>
      <w:r>
        <w:rPr>
          <w:color w:val="400000"/>
          <w14:ligatures w14:val="none"/>
        </w:rPr>
        <w:t xml:space="preserve">, therefore,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as dearly loved children </w:t>
      </w:r>
      <w:r>
        <w:rPr>
          <w:color w:val="400000"/>
          <w:vertAlign w:val="superscript"/>
          <w14:ligatures w14:val="none"/>
        </w:rPr>
        <w:t xml:space="preserve"> </w:t>
      </w:r>
      <w:r>
        <w:rPr>
          <w:rFonts w:ascii="Tahoma" w:hAnsi="Tahoma" w:cs="Tahoma"/>
          <w:color w:val="400000"/>
          <w:vertAlign w:val="superscript"/>
          <w14:ligatures w14:val="none"/>
        </w:rPr>
        <w:t>﻿</w:t>
      </w:r>
      <w:r>
        <w:rPr>
          <w:color w:val="400000"/>
          <w14:ligatures w14:val="none"/>
        </w:rPr>
        <w:t xml:space="preserve">and </w:t>
      </w:r>
      <w:r>
        <w:rPr>
          <w:color w:val="400000"/>
          <w:u w:val="single"/>
          <w14:ligatures w14:val="none"/>
        </w:rPr>
        <w:t>live a life of love</w:t>
      </w:r>
      <w:r>
        <w:rPr>
          <w:color w:val="400000"/>
          <w14:ligatures w14:val="none"/>
        </w:rPr>
        <w:t xml:space="preserve">, just as Christ loved us and gave himself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>up for us as a fragrant offering and sacrifice to God.</w:t>
      </w:r>
    </w:p>
    <w:p w14:paraId="3C392C53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 xml:space="preserve">D.  </w:t>
      </w:r>
      <w:r>
        <w:rPr>
          <w:u w:val="single"/>
          <w14:ligatures w14:val="none"/>
        </w:rPr>
        <w:t>Our typical reaction</w:t>
      </w:r>
      <w:r>
        <w:rPr>
          <w14:ligatures w14:val="none"/>
        </w:rPr>
        <w:t>.</w:t>
      </w:r>
    </w:p>
    <w:p w14:paraId="78664E28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1.  We question his motives &amp; actions.</w:t>
      </w:r>
    </w:p>
    <w:p w14:paraId="07D144DA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2.  We investigate his activities.</w:t>
      </w:r>
    </w:p>
    <w:p w14:paraId="024B1D77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3.  We measure his morality by our standards when we </w:t>
      </w:r>
      <w:proofErr w:type="gramStart"/>
      <w:r>
        <w:rPr>
          <w14:ligatures w14:val="none"/>
        </w:rPr>
        <w:t>were</w:t>
      </w:r>
      <w:proofErr w:type="gramEnd"/>
      <w:r>
        <w:rPr>
          <w14:ligatures w14:val="none"/>
        </w:rPr>
        <w:t xml:space="preserve"> his age.</w:t>
      </w:r>
    </w:p>
    <w:p w14:paraId="16B60F89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17EC22D" w14:textId="77777777" w:rsidR="00E80507" w:rsidRDefault="00E80507" w:rsidP="00E80507">
      <w:pPr>
        <w:pStyle w:val="Heading"/>
        <w:widowControl w:val="0"/>
        <w:rPr>
          <w14:ligatures w14:val="none"/>
        </w:rPr>
      </w:pPr>
      <w:r>
        <w:rPr>
          <w14:ligatures w14:val="none"/>
        </w:rPr>
        <w:t>II.  The Teenager Expresses a Condemning Spirit</w:t>
      </w:r>
    </w:p>
    <w:p w14:paraId="56EC2D29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A.  What does he condemn?</w:t>
      </w:r>
    </w:p>
    <w:p w14:paraId="3D8D5E8D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1.  </w:t>
      </w:r>
      <w:r>
        <w:rPr>
          <w:color w:val="006600"/>
          <w14:ligatures w14:val="none"/>
        </w:rPr>
        <w:t xml:space="preserve">His parents </w:t>
      </w:r>
      <w:r>
        <w:rPr>
          <w14:ligatures w14:val="none"/>
        </w:rPr>
        <w:t xml:space="preserve">- they </w:t>
      </w:r>
      <w:proofErr w:type="gramStart"/>
      <w:r>
        <w:rPr>
          <w14:ligatures w14:val="none"/>
        </w:rPr>
        <w:t>have</w:t>
      </w:r>
      <w:proofErr w:type="gramEnd"/>
      <w:r>
        <w:rPr>
          <w14:ligatures w14:val="none"/>
        </w:rPr>
        <w:t xml:space="preserve"> never understood him.</w:t>
      </w:r>
    </w:p>
    <w:p w14:paraId="73712D32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2.  </w:t>
      </w:r>
      <w:r>
        <w:rPr>
          <w:color w:val="006600"/>
          <w14:ligatures w14:val="none"/>
        </w:rPr>
        <w:t xml:space="preserve">His society </w:t>
      </w:r>
      <w:r>
        <w:rPr>
          <w14:ligatures w14:val="none"/>
        </w:rPr>
        <w:t>- he is against the establishment.</w:t>
      </w:r>
    </w:p>
    <w:p w14:paraId="57DFDF88" w14:textId="0B9CF65A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3.  </w:t>
      </w:r>
      <w:r>
        <w:rPr>
          <w:color w:val="006600"/>
          <w14:ligatures w14:val="none"/>
        </w:rPr>
        <w:t>Himself</w:t>
      </w:r>
      <w:r>
        <w:rPr>
          <w:color w:val="008000"/>
          <w14:ligatures w14:val="none"/>
        </w:rPr>
        <w:t xml:space="preserve"> </w:t>
      </w:r>
      <w:r>
        <w:rPr>
          <w14:ligatures w14:val="none"/>
        </w:rPr>
        <w:t xml:space="preserve">- I don’t know of a single teen with the spirit of condemnation that has a positive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 xml:space="preserve">opinion of himself!  Suicide was # 1 cause of death among depressed teens a few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>years ago!</w:t>
      </w:r>
    </w:p>
    <w:p w14:paraId="5E83F752" w14:textId="77777777" w:rsidR="00E80507" w:rsidRDefault="00E80507" w:rsidP="00E80507">
      <w:pPr>
        <w:pStyle w:val="Text"/>
        <w:widowControl w:val="0"/>
        <w:rPr>
          <w14:ligatures w14:val="none"/>
        </w:rPr>
      </w:pPr>
    </w:p>
    <w:p w14:paraId="428F54B9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lastRenderedPageBreak/>
        <w:t xml:space="preserve">B.  </w:t>
      </w:r>
      <w:r>
        <w:rPr>
          <w:u w:val="single"/>
          <w14:ligatures w14:val="none"/>
        </w:rPr>
        <w:t>The real cause</w:t>
      </w:r>
      <w:r>
        <w:rPr>
          <w14:ligatures w14:val="none"/>
        </w:rPr>
        <w:t xml:space="preserve"> is deep seated guilt.</w:t>
      </w:r>
    </w:p>
    <w:p w14:paraId="0FB221C4" w14:textId="6505D98D" w:rsidR="00E80507" w:rsidRDefault="00E80507" w:rsidP="00E80507">
      <w:pPr>
        <w:pStyle w:val="Text"/>
        <w:widowControl w:val="0"/>
        <w:rPr>
          <w:color w:val="400000"/>
          <w14:ligatures w14:val="none"/>
        </w:rPr>
      </w:pPr>
      <w:r>
        <w:rPr>
          <w14:ligatures w14:val="none"/>
        </w:rPr>
        <w:tab/>
        <w:t xml:space="preserve">1.  </w:t>
      </w:r>
      <w:r>
        <w:rPr>
          <w:color w:val="400000"/>
          <w14:ligatures w14:val="none"/>
        </w:rPr>
        <w:t xml:space="preserve">Rom 2:3 - So when you, a mere man, </w:t>
      </w:r>
      <w:r>
        <w:rPr>
          <w:color w:val="400000"/>
          <w:u w:val="single"/>
          <w14:ligatures w14:val="none"/>
        </w:rPr>
        <w:t>pass judgment</w:t>
      </w:r>
      <w:r>
        <w:rPr>
          <w:color w:val="400000"/>
          <w14:ligatures w14:val="none"/>
        </w:rPr>
        <w:t xml:space="preserve"> on them and </w:t>
      </w:r>
      <w:r>
        <w:rPr>
          <w:color w:val="400000"/>
          <w:u w:val="single"/>
          <w14:ligatures w14:val="none"/>
        </w:rPr>
        <w:t>yet do the same things</w:t>
      </w:r>
      <w:r>
        <w:rPr>
          <w:color w:val="400000"/>
          <w14:ligatures w14:val="none"/>
        </w:rPr>
        <w:t xml:space="preserve">,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>do you think you will escape God’s judgment?</w:t>
      </w:r>
    </w:p>
    <w:p w14:paraId="3FC6068A" w14:textId="67B3ADC8" w:rsidR="00E80507" w:rsidRDefault="00E80507" w:rsidP="00E80507">
      <w:pPr>
        <w:pStyle w:val="Text"/>
        <w:widowControl w:val="0"/>
        <w:rPr>
          <w:color w:val="993300"/>
          <w14:ligatures w14:val="none"/>
        </w:rPr>
      </w:pPr>
      <w:r>
        <w:rPr>
          <w14:ligatures w14:val="none"/>
        </w:rPr>
        <w:tab/>
        <w:t xml:space="preserve">2.  </w:t>
      </w:r>
      <w:r>
        <w:rPr>
          <w:color w:val="400000"/>
          <w14:ligatures w14:val="none"/>
        </w:rPr>
        <w:t xml:space="preserve">Prov 22:8 - He who </w:t>
      </w:r>
      <w:r>
        <w:rPr>
          <w:color w:val="400000"/>
          <w:u w:val="single"/>
          <w14:ligatures w14:val="none"/>
        </w:rPr>
        <w:t>sows wickedness reaps trouble</w:t>
      </w:r>
      <w:r>
        <w:rPr>
          <w:color w:val="400000"/>
          <w14:ligatures w14:val="none"/>
        </w:rPr>
        <w:t xml:space="preserve">, and the rod of his fury will be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>destroyed</w:t>
      </w:r>
      <w:r>
        <w:rPr>
          <w:color w:val="993300"/>
          <w14:ligatures w14:val="none"/>
        </w:rPr>
        <w:t>.</w:t>
      </w:r>
    </w:p>
    <w:p w14:paraId="2D2DDBD5" w14:textId="076CD503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3.  God’s judgment simply becomes an echo of his own! </w:t>
      </w:r>
    </w:p>
    <w:p w14:paraId="6D3CB614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 xml:space="preserve">C.  </w:t>
      </w:r>
      <w:r>
        <w:rPr>
          <w:u w:val="single"/>
          <w14:ligatures w14:val="none"/>
        </w:rPr>
        <w:t>The problem</w:t>
      </w:r>
      <w:r>
        <w:rPr>
          <w14:ligatures w14:val="none"/>
        </w:rPr>
        <w:t xml:space="preserve"> is the teenager’s condemnation may be well deserved.</w:t>
      </w:r>
    </w:p>
    <w:p w14:paraId="4D2206B0" w14:textId="018264CE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1.  </w:t>
      </w:r>
      <w:r>
        <w:rPr>
          <w:color w:val="400000"/>
          <w14:ligatures w14:val="none"/>
        </w:rPr>
        <w:t xml:space="preserve">Ex 20:4-6 - You shall not make for yourself an idol in the form of anything in heaven above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or on the earth beneath or in the waters below. </w:t>
      </w:r>
      <w:r>
        <w:rPr>
          <w:color w:val="400000"/>
          <w:vertAlign w:val="superscript"/>
          <w14:ligatures w14:val="none"/>
        </w:rPr>
        <w:t xml:space="preserve"> </w:t>
      </w:r>
      <w:r>
        <w:rPr>
          <w:rFonts w:ascii="Tahoma" w:hAnsi="Tahoma" w:cs="Tahoma"/>
          <w:color w:val="400000"/>
          <w:vertAlign w:val="superscript"/>
          <w14:ligatures w14:val="none"/>
        </w:rPr>
        <w:t>﻿</w:t>
      </w:r>
      <w:r>
        <w:rPr>
          <w:color w:val="400000"/>
          <w14:ligatures w14:val="none"/>
        </w:rPr>
        <w:t xml:space="preserve">You shall not bow down to them or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worship them; for I, the LORD your God, am a jealous God, </w:t>
      </w:r>
      <w:r>
        <w:rPr>
          <w:color w:val="400000"/>
          <w:u w:val="single"/>
          <w14:ligatures w14:val="none"/>
        </w:rPr>
        <w:t xml:space="preserve">punishing the children for </w:t>
      </w:r>
      <w:r w:rsidRPr="00E80507">
        <w:rPr>
          <w:color w:val="400000"/>
          <w14:ligatures w14:val="none"/>
        </w:rPr>
        <w:tab/>
      </w:r>
      <w:r w:rsidRPr="00E80507">
        <w:rPr>
          <w:color w:val="400000"/>
          <w14:ligatures w14:val="none"/>
        </w:rPr>
        <w:tab/>
      </w:r>
      <w:r>
        <w:rPr>
          <w:color w:val="400000"/>
          <w:u w:val="single"/>
          <w14:ligatures w14:val="none"/>
        </w:rPr>
        <w:t>the sin of the fathers to the third and fourth generation</w:t>
      </w:r>
      <w:r>
        <w:rPr>
          <w:color w:val="400000"/>
          <w14:ligatures w14:val="none"/>
        </w:rPr>
        <w:t xml:space="preserve"> of those who hate me, </w:t>
      </w:r>
      <w:r>
        <w:rPr>
          <w:color w:val="400000"/>
          <w:vertAlign w:val="superscript"/>
          <w14:ligatures w14:val="none"/>
        </w:rPr>
        <w:t xml:space="preserve"> </w:t>
      </w:r>
      <w:r>
        <w:rPr>
          <w:rFonts w:ascii="Tahoma" w:hAnsi="Tahoma" w:cs="Tahoma"/>
          <w:color w:val="400000"/>
          <w:vertAlign w:val="superscript"/>
          <w14:ligatures w14:val="none"/>
        </w:rPr>
        <w:t>﻿</w:t>
      </w:r>
      <w:r>
        <w:rPr>
          <w:color w:val="400000"/>
          <w14:ligatures w14:val="none"/>
        </w:rPr>
        <w:t xml:space="preserve">but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 xml:space="preserve">showing love to </w:t>
      </w:r>
      <w:r>
        <w:rPr>
          <w:color w:val="400000"/>
          <w:u w:val="single"/>
          <w14:ligatures w14:val="none"/>
        </w:rPr>
        <w:t>a thousand generations</w:t>
      </w:r>
      <w:r>
        <w:rPr>
          <w:color w:val="400000"/>
          <w14:ligatures w14:val="none"/>
        </w:rPr>
        <w:t xml:space="preserve"> of those who love me and keep my </w:t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ab/>
      </w:r>
      <w:r>
        <w:rPr>
          <w:color w:val="400000"/>
          <w14:ligatures w14:val="none"/>
        </w:rPr>
        <w:t>commandments.</w:t>
      </w:r>
    </w:p>
    <w:p w14:paraId="2D677DA8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2.  Do you have hatred for God within your family?</w:t>
      </w:r>
    </w:p>
    <w:p w14:paraId="764C6933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3.  Are your teenagers influenced in any way by anyone who hates God?</w:t>
      </w:r>
    </w:p>
    <w:p w14:paraId="6C6CBB31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4.  So what’s a parent to do?</w:t>
      </w:r>
    </w:p>
    <w:p w14:paraId="225635C6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  <w:t>a.  Check out your own attitudes about the Lord.</w:t>
      </w:r>
    </w:p>
    <w:p w14:paraId="6059A0DA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  <w:t>b.  Is he really calling the shots in your life or are you just playing Christian?</w:t>
      </w:r>
    </w:p>
    <w:p w14:paraId="697CC6AD" w14:textId="70FA4D5C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  <w:t xml:space="preserve">c.  Is there anyone in your family, even remotely related, who needs the Lord &amp; has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>an influence on your teen?</w:t>
      </w:r>
    </w:p>
    <w:p w14:paraId="72DEC1DF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  <w:t>d.  Confront them about the power of an ungodly lifestyle on your teen.</w:t>
      </w:r>
    </w:p>
    <w:p w14:paraId="66C07ED9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 xml:space="preserve">D.  </w:t>
      </w:r>
      <w:r>
        <w:rPr>
          <w:u w:val="single"/>
          <w14:ligatures w14:val="none"/>
        </w:rPr>
        <w:t>Our typical reaction</w:t>
      </w:r>
      <w:r>
        <w:rPr>
          <w14:ligatures w14:val="none"/>
        </w:rPr>
        <w:t>.</w:t>
      </w:r>
    </w:p>
    <w:p w14:paraId="01CF27F9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1.  We justify ourselves &amp; defend our actions.</w:t>
      </w:r>
    </w:p>
    <w:p w14:paraId="033D2678" w14:textId="4D76BC08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2.  We underestimate the power of example &amp; attitudes exerted on our </w:t>
      </w:r>
      <w:proofErr w:type="gramStart"/>
      <w:r>
        <w:rPr>
          <w14:ligatures w14:val="none"/>
        </w:rPr>
        <w:t>teen</w:t>
      </w:r>
      <w:proofErr w:type="gramEnd"/>
      <w:r>
        <w:rPr>
          <w14:ligatures w14:val="none"/>
        </w:rPr>
        <w:t>.</w:t>
      </w:r>
    </w:p>
    <w:p w14:paraId="5BF9871C" w14:textId="42F1F5FE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>3</w:t>
      </w:r>
      <w:r>
        <w:rPr>
          <w14:ligatures w14:val="none"/>
        </w:rPr>
        <w:t>.  We are so grieved over the conduct of our teen that we become frustrated.</w:t>
      </w:r>
    </w:p>
    <w:p w14:paraId="0EC132E2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E.  Practical rules you can use when relating to a teen.</w:t>
      </w:r>
    </w:p>
    <w:p w14:paraId="24C9C1A6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1.  Don’t equate obeying rules with moral development.</w:t>
      </w:r>
    </w:p>
    <w:p w14:paraId="6B16C3F6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2.  Be attentive to your teen’s reasons for their moral judgments.</w:t>
      </w:r>
    </w:p>
    <w:p w14:paraId="63689938" w14:textId="786ED373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3.  Make distinctions between rules for good manners &amp; household order, &amp; issues of moral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>substance concerning justice &amp; human relationships.</w:t>
      </w:r>
    </w:p>
    <w:p w14:paraId="3ECAE611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4.  Allow children to participate in making household rules.</w:t>
      </w:r>
    </w:p>
    <w:p w14:paraId="08E8E329" w14:textId="0F4B204F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5.  Try not to react more harshly to your teen’s carelessness than you would if an adult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>committed the same act.</w:t>
      </w:r>
    </w:p>
    <w:p w14:paraId="695F4C39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6.  Respect your teen’s right to an apology when you are wrong.</w:t>
      </w:r>
    </w:p>
    <w:p w14:paraId="07FC069E" w14:textId="25EC7BA9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 xml:space="preserve">7.  Discuss what your teenager considers to be fair or unfair in family relationships &amp;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>procedures.</w:t>
      </w:r>
    </w:p>
    <w:p w14:paraId="6A96A20E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ab/>
        <w:t>8.  Let teens establish procedures for getting household chores done.</w:t>
      </w:r>
    </w:p>
    <w:p w14:paraId="2FD3D7F1" w14:textId="77777777" w:rsidR="00E80507" w:rsidRDefault="00E80507" w:rsidP="00E80507">
      <w:pPr>
        <w:pStyle w:val="Text"/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D0FFEC2" w14:textId="77777777" w:rsidR="00E80507" w:rsidRDefault="00E80507" w:rsidP="00E80507">
      <w:pPr>
        <w:pStyle w:val="Heading"/>
        <w:widowControl w:val="0"/>
        <w:jc w:val="both"/>
        <w:rPr>
          <w14:ligatures w14:val="none"/>
        </w:rPr>
      </w:pPr>
      <w:r>
        <w:rPr>
          <w14:ligatures w14:val="none"/>
        </w:rPr>
        <w:t>You can make mistakes raising children &amp; they will usually turn out okay.  But you do need the word of God in your heart &amp; the power of the Holy Spirit for strength in your life to raise children to the glory of God.</w:t>
      </w:r>
    </w:p>
    <w:p w14:paraId="19AD39E3" w14:textId="77777777" w:rsidR="00E80507" w:rsidRDefault="00E80507" w:rsidP="00E8050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966DA87" w14:textId="198A7C12" w:rsidR="00EF1EBC" w:rsidRDefault="00EF1EBC" w:rsidP="00EF1EBC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</w:p>
    <w:p w14:paraId="23E8C39D" w14:textId="2574751E" w:rsidR="00164FD1" w:rsidRDefault="00000000" w:rsidP="00E80507">
      <w:pPr>
        <w:widowControl w:val="0"/>
        <w:jc w:val="center"/>
      </w:pPr>
      <w:hyperlink r:id="rId4" w:history="1">
        <w:r w:rsidR="00EF1EBC" w:rsidRPr="004B1C24">
          <w:rPr>
            <w:rStyle w:val="Hyperlink"/>
            <w:rFonts w:ascii="Arial Narrow" w:hAnsi="Arial Narrow"/>
            <w:b/>
            <w:bCs/>
            <w:sz w:val="24"/>
            <w:szCs w:val="24"/>
            <w14:ligatures w14:val="none"/>
          </w:rPr>
          <w:t>https://www.biblelifemessages.org</w:t>
        </w:r>
      </w:hyperlink>
    </w:p>
    <w:sectPr w:rsidR="00164FD1" w:rsidSect="00C8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4"/>
    <w:rsid w:val="000B0927"/>
    <w:rsid w:val="00164FD1"/>
    <w:rsid w:val="0027036B"/>
    <w:rsid w:val="003177FB"/>
    <w:rsid w:val="0046628D"/>
    <w:rsid w:val="004E1707"/>
    <w:rsid w:val="00523D01"/>
    <w:rsid w:val="005A2F42"/>
    <w:rsid w:val="0072657C"/>
    <w:rsid w:val="00881DE4"/>
    <w:rsid w:val="008E0F4A"/>
    <w:rsid w:val="009471D7"/>
    <w:rsid w:val="00BA1D5C"/>
    <w:rsid w:val="00BB648B"/>
    <w:rsid w:val="00C85E2C"/>
    <w:rsid w:val="00D070DC"/>
    <w:rsid w:val="00DB313D"/>
    <w:rsid w:val="00E80507"/>
    <w:rsid w:val="00EC0C90"/>
    <w:rsid w:val="00EF1EBC"/>
    <w:rsid w:val="00F22BA3"/>
    <w:rsid w:val="00F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0156"/>
  <w15:chartTrackingRefBased/>
  <w15:docId w15:val="{FA52C5C4-8EB4-45DC-A605-0D7A208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bidi="he-IL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D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7F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81D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D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D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E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E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E4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D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E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DE4"/>
    <w:rPr>
      <w:b/>
      <w:bCs/>
      <w:smallCaps/>
      <w:color w:val="365F91" w:themeColor="accent1" w:themeShade="BF"/>
      <w:spacing w:val="5"/>
    </w:rPr>
  </w:style>
  <w:style w:type="paragraph" w:customStyle="1" w:styleId="Heading">
    <w:name w:val="Heading"/>
    <w:rsid w:val="00881DE4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  <w:lang w:bidi="he-IL"/>
      <w14:ligatures w14:val="standard"/>
      <w14:cntxtAlts/>
    </w:rPr>
  </w:style>
  <w:style w:type="paragraph" w:customStyle="1" w:styleId="Text">
    <w:name w:val="Text"/>
    <w:rsid w:val="00881DE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  <w:lang w:bidi="he-IL"/>
      <w14:ligatures w14:val="standard"/>
      <w14:cntxtAlts/>
    </w:rPr>
  </w:style>
  <w:style w:type="paragraph" w:customStyle="1" w:styleId="Scripture">
    <w:name w:val="Scripture"/>
    <w:rsid w:val="00881DE4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  <w:lang w:bidi="he-IL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1DE4"/>
    <w:rPr>
      <w:color w:val="8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Thomason</dc:creator>
  <cp:keywords/>
  <dc:description/>
  <cp:lastModifiedBy>Stephen Thomason</cp:lastModifiedBy>
  <cp:revision>14</cp:revision>
  <dcterms:created xsi:type="dcterms:W3CDTF">2024-04-16T01:00:00Z</dcterms:created>
  <dcterms:modified xsi:type="dcterms:W3CDTF">2024-05-07T23:01:00Z</dcterms:modified>
</cp:coreProperties>
</file>