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B446A" w14:textId="77777777" w:rsidR="009A5442" w:rsidRDefault="009A5442" w:rsidP="009A5442">
      <w:pPr>
        <w:pStyle w:val="Title"/>
        <w:widowControl w:val="0"/>
      </w:pPr>
      <w:r>
        <w:t>How to Use Your Tongue Wisely</w:t>
      </w:r>
    </w:p>
    <w:p w14:paraId="21BC92AB" w14:textId="77777777" w:rsidR="009A5442" w:rsidRDefault="009A5442" w:rsidP="009A5442">
      <w:pPr>
        <w:pStyle w:val="Scripture"/>
        <w:widowControl w:val="0"/>
        <w:rPr>
          <w:b/>
          <w:bCs/>
        </w:rPr>
      </w:pPr>
      <w:r>
        <w:rPr>
          <w:b/>
          <w:bCs/>
        </w:rPr>
        <w:t>James 5:12-20</w:t>
      </w:r>
    </w:p>
    <w:p w14:paraId="5A535CC5" w14:textId="77777777" w:rsidR="009A5442" w:rsidRDefault="009A5442" w:rsidP="009A5442">
      <w:pPr>
        <w:pStyle w:val="Text"/>
        <w:widowControl w:val="0"/>
      </w:pPr>
      <w:r>
        <w:t> </w:t>
      </w:r>
    </w:p>
    <w:p w14:paraId="4B1AE9AD" w14:textId="77777777" w:rsidR="009A5442" w:rsidRDefault="009A5442" w:rsidP="009A5442">
      <w:pPr>
        <w:pStyle w:val="Heading"/>
        <w:widowControl w:val="0"/>
        <w:rPr>
          <w:b/>
          <w:bCs/>
        </w:rPr>
      </w:pPr>
      <w:r>
        <w:rPr>
          <w:b/>
          <w:bCs/>
        </w:rPr>
        <w:t>I.  v12 - The Wrong Way to Use Your Tongue</w:t>
      </w:r>
    </w:p>
    <w:p w14:paraId="62837234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>A.  Swearing.</w:t>
      </w:r>
    </w:p>
    <w:p w14:paraId="67C1255B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>1.  Americans swear by using words associated with human immorality.</w:t>
      </w:r>
    </w:p>
    <w:p w14:paraId="77C3068C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>2.  Europeans swear by defaming God &amp; spiritual things in some way.</w:t>
      </w:r>
    </w:p>
    <w:p w14:paraId="0FDF17AE" w14:textId="77777777" w:rsidR="009A5442" w:rsidRDefault="009A5442" w:rsidP="005E14F9">
      <w:pPr>
        <w:widowContro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a.  </w:t>
      </w:r>
      <w:r>
        <w:rPr>
          <w:rFonts w:ascii="Arial" w:hAnsi="Arial" w:cs="Arial"/>
          <w:b/>
          <w:bCs/>
          <w:color w:val="008000"/>
          <w:sz w:val="24"/>
          <w:szCs w:val="24"/>
        </w:rPr>
        <w:t>Blasphemy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Pr="005E14F9">
        <w:rPr>
          <w:rFonts w:ascii="Segoe UI Symbol" w:hAnsi="Segoe UI Symbol"/>
          <w:b/>
          <w:bCs/>
          <w:sz w:val="24"/>
          <w:szCs w:val="24"/>
          <w:lang w:val="el-GR"/>
        </w:rPr>
        <w:t>βλασφημέω</w:t>
      </w:r>
      <w:r>
        <w:rPr>
          <w:rFonts w:ascii="Arial" w:hAnsi="Arial" w:cs="Arial"/>
          <w:b/>
          <w:bCs/>
          <w:sz w:val="24"/>
          <w:szCs w:val="24"/>
        </w:rPr>
        <w:t xml:space="preserve">) = abusive speech, personal mockery.  </w:t>
      </w:r>
      <w:r w:rsidR="005E14F9">
        <w:rPr>
          <w:rFonts w:ascii="Arial" w:hAnsi="Arial" w:cs="Arial"/>
          <w:b/>
          <w:bCs/>
          <w:sz w:val="24"/>
          <w:szCs w:val="24"/>
        </w:rPr>
        <w:tab/>
      </w:r>
      <w:r w:rsidR="005E14F9">
        <w:rPr>
          <w:rFonts w:ascii="Arial" w:hAnsi="Arial" w:cs="Arial"/>
          <w:b/>
          <w:bCs/>
          <w:sz w:val="24"/>
          <w:szCs w:val="24"/>
        </w:rPr>
        <w:tab/>
      </w:r>
      <w:r w:rsidR="005E14F9">
        <w:rPr>
          <w:rFonts w:ascii="Arial" w:hAnsi="Arial" w:cs="Arial"/>
          <w:b/>
          <w:bCs/>
          <w:sz w:val="24"/>
          <w:szCs w:val="24"/>
        </w:rPr>
        <w:tab/>
      </w:r>
      <w:r w:rsidR="005E14F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Came to mean deriding God &amp; His power in some way, </w:t>
      </w:r>
      <w:r w:rsidR="005E14F9">
        <w:rPr>
          <w:rFonts w:ascii="Arial" w:hAnsi="Arial" w:cs="Arial"/>
          <w:b/>
          <w:bCs/>
          <w:sz w:val="24"/>
          <w:szCs w:val="24"/>
        </w:rPr>
        <w:tab/>
      </w:r>
      <w:r w:rsidR="005E14F9">
        <w:rPr>
          <w:rFonts w:ascii="Arial" w:hAnsi="Arial" w:cs="Arial"/>
          <w:b/>
          <w:bCs/>
          <w:sz w:val="24"/>
          <w:szCs w:val="24"/>
        </w:rPr>
        <w:tab/>
      </w:r>
      <w:r w:rsidR="005E14F9">
        <w:rPr>
          <w:rFonts w:ascii="Arial" w:hAnsi="Arial" w:cs="Arial"/>
          <w:b/>
          <w:bCs/>
          <w:sz w:val="24"/>
          <w:szCs w:val="24"/>
        </w:rPr>
        <w:tab/>
      </w:r>
      <w:r w:rsidR="005E14F9">
        <w:rPr>
          <w:rFonts w:ascii="Arial" w:hAnsi="Arial" w:cs="Arial"/>
          <w:b/>
          <w:bCs/>
          <w:sz w:val="24"/>
          <w:szCs w:val="24"/>
        </w:rPr>
        <w:tab/>
      </w:r>
      <w:r w:rsidR="005E14F9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slandering or speaking lightly or profanely of sacred things.</w:t>
      </w:r>
    </w:p>
    <w:p w14:paraId="7C9C3A8F" w14:textId="6D40C08F" w:rsidR="009A5442" w:rsidRPr="00974210" w:rsidRDefault="009A5442" w:rsidP="00974210">
      <w:pPr>
        <w:pStyle w:val="Default"/>
        <w:rPr>
          <w:b/>
          <w:bCs/>
        </w:rPr>
      </w:pPr>
      <w:r>
        <w:tab/>
      </w:r>
      <w:r w:rsidRPr="00974210">
        <w:rPr>
          <w:b/>
          <w:bCs/>
        </w:rPr>
        <w:tab/>
        <w:t xml:space="preserve">b.  Lord Jesus was accused of blaspheme when He said things that </w:t>
      </w:r>
      <w:r w:rsidR="005E14F9" w:rsidRPr="00974210">
        <w:rPr>
          <w:b/>
          <w:bCs/>
        </w:rPr>
        <w:tab/>
      </w:r>
      <w:r w:rsidR="005E14F9" w:rsidRPr="00974210">
        <w:rPr>
          <w:b/>
          <w:bCs/>
        </w:rPr>
        <w:tab/>
      </w:r>
      <w:r w:rsidR="005E14F9" w:rsidRPr="00974210">
        <w:rPr>
          <w:b/>
          <w:bCs/>
        </w:rPr>
        <w:tab/>
      </w:r>
      <w:r w:rsidR="005E14F9" w:rsidRPr="00974210">
        <w:rPr>
          <w:b/>
          <w:bCs/>
        </w:rPr>
        <w:tab/>
      </w:r>
      <w:r w:rsidRPr="00974210">
        <w:rPr>
          <w:b/>
          <w:bCs/>
        </w:rPr>
        <w:t>sounded like He was making Himself equal with God (</w:t>
      </w:r>
      <w:r w:rsidR="00974210" w:rsidRPr="00974210">
        <w:rPr>
          <w:b/>
          <w:bCs/>
          <w:color w:val="993300"/>
        </w:rPr>
        <w:t xml:space="preserve">Mk 2:6-7; </w:t>
      </w:r>
      <w:r w:rsidR="00974210" w:rsidRPr="00974210">
        <w:rPr>
          <w:b/>
          <w:bCs/>
          <w:color w:val="993300"/>
        </w:rPr>
        <w:tab/>
      </w:r>
      <w:r w:rsidR="00974210" w:rsidRPr="00974210">
        <w:rPr>
          <w:b/>
          <w:bCs/>
          <w:color w:val="993300"/>
        </w:rPr>
        <w:tab/>
      </w:r>
      <w:r w:rsidR="00974210" w:rsidRPr="00974210">
        <w:rPr>
          <w:b/>
          <w:bCs/>
          <w:color w:val="993300"/>
        </w:rPr>
        <w:tab/>
        <w:t>14:63-64 &amp; Jn 10:33</w:t>
      </w:r>
      <w:r w:rsidR="00974210">
        <w:rPr>
          <w:b/>
          <w:bCs/>
        </w:rPr>
        <w:t>)</w:t>
      </w:r>
      <w:r w:rsidRPr="00974210">
        <w:rPr>
          <w:b/>
          <w:bCs/>
        </w:rPr>
        <w:t>.</w:t>
      </w:r>
    </w:p>
    <w:p w14:paraId="107F83AD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 Swearing violates one of the Ten Commandments.  </w:t>
      </w:r>
    </w:p>
    <w:p w14:paraId="06EB43EA" w14:textId="77777777" w:rsidR="009A5442" w:rsidRDefault="009A5442" w:rsidP="005E14F9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a.  </w:t>
      </w:r>
      <w:r>
        <w:rPr>
          <w:rFonts w:ascii="Arial" w:hAnsi="Arial" w:cs="Arial"/>
          <w:color w:val="993300"/>
        </w:rPr>
        <w:t xml:space="preserve">Ex 20:7 - You shall not misuse the name of the LORD </w:t>
      </w:r>
      <w:r w:rsidRPr="00974210">
        <w:rPr>
          <w:rFonts w:ascii="Arial" w:hAnsi="Arial" w:cs="Arial"/>
          <w:color w:val="993300"/>
        </w:rPr>
        <w:t>your God</w:t>
      </w:r>
      <w:r>
        <w:rPr>
          <w:rFonts w:ascii="Arial" w:hAnsi="Arial" w:cs="Arial"/>
          <w:color w:val="993300"/>
        </w:rPr>
        <w:t xml:space="preserve">, </w:t>
      </w:r>
      <w:r w:rsidR="005E14F9">
        <w:rPr>
          <w:rFonts w:ascii="Arial" w:hAnsi="Arial" w:cs="Arial"/>
          <w:color w:val="993300"/>
        </w:rPr>
        <w:tab/>
      </w:r>
      <w:r w:rsidR="005E14F9">
        <w:rPr>
          <w:rFonts w:ascii="Arial" w:hAnsi="Arial" w:cs="Arial"/>
          <w:color w:val="993300"/>
        </w:rPr>
        <w:tab/>
      </w:r>
      <w:r w:rsidR="005E14F9">
        <w:rPr>
          <w:rFonts w:ascii="Arial" w:hAnsi="Arial" w:cs="Arial"/>
          <w:color w:val="993300"/>
        </w:rPr>
        <w:tab/>
      </w:r>
      <w:r w:rsidR="005E14F9">
        <w:rPr>
          <w:rFonts w:ascii="Arial" w:hAnsi="Arial" w:cs="Arial"/>
          <w:color w:val="993300"/>
        </w:rPr>
        <w:tab/>
      </w:r>
      <w:r>
        <w:rPr>
          <w:rFonts w:ascii="Arial" w:hAnsi="Arial" w:cs="Arial"/>
          <w:color w:val="993300"/>
        </w:rPr>
        <w:t xml:space="preserve">for the LORD will not hold anyone guiltless who misuses his </w:t>
      </w:r>
      <w:r w:rsidR="005E14F9">
        <w:rPr>
          <w:rFonts w:ascii="Arial" w:hAnsi="Arial" w:cs="Arial"/>
          <w:color w:val="993300"/>
        </w:rPr>
        <w:tab/>
      </w:r>
      <w:r w:rsidR="005E14F9">
        <w:rPr>
          <w:rFonts w:ascii="Arial" w:hAnsi="Arial" w:cs="Arial"/>
          <w:color w:val="993300"/>
        </w:rPr>
        <w:tab/>
      </w:r>
      <w:r w:rsidR="005E14F9">
        <w:rPr>
          <w:rFonts w:ascii="Arial" w:hAnsi="Arial" w:cs="Arial"/>
          <w:color w:val="993300"/>
        </w:rPr>
        <w:tab/>
      </w:r>
      <w:r w:rsidR="005E14F9">
        <w:rPr>
          <w:rFonts w:ascii="Arial" w:hAnsi="Arial" w:cs="Arial"/>
          <w:color w:val="993300"/>
        </w:rPr>
        <w:tab/>
      </w:r>
      <w:r>
        <w:rPr>
          <w:rFonts w:ascii="Arial" w:hAnsi="Arial" w:cs="Arial"/>
          <w:color w:val="993300"/>
        </w:rPr>
        <w:t>name.</w:t>
      </w:r>
    </w:p>
    <w:p w14:paraId="0A99271A" w14:textId="77777777" w:rsidR="009A5442" w:rsidRDefault="009A5442" w:rsidP="005E14F9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b.  KJV says “taking the Lord’s name in vain”.  “In vain” means to </w:t>
      </w:r>
      <w:r w:rsidR="005E14F9">
        <w:rPr>
          <w:rFonts w:ascii="Arial" w:hAnsi="Arial" w:cs="Arial"/>
        </w:rPr>
        <w:tab/>
      </w:r>
      <w:r w:rsidR="005E14F9">
        <w:rPr>
          <w:rFonts w:ascii="Arial" w:hAnsi="Arial" w:cs="Arial"/>
        </w:rPr>
        <w:tab/>
      </w:r>
      <w:r w:rsidR="005E14F9">
        <w:rPr>
          <w:rFonts w:ascii="Arial" w:hAnsi="Arial" w:cs="Arial"/>
        </w:rPr>
        <w:tab/>
      </w:r>
      <w:r w:rsidR="005E14F9">
        <w:rPr>
          <w:rFonts w:ascii="Arial" w:hAnsi="Arial" w:cs="Arial"/>
        </w:rPr>
        <w:tab/>
      </w:r>
      <w:r>
        <w:rPr>
          <w:rFonts w:ascii="Arial" w:hAnsi="Arial" w:cs="Arial"/>
        </w:rPr>
        <w:t>empty or deflate.</w:t>
      </w:r>
    </w:p>
    <w:p w14:paraId="307DC1AD" w14:textId="77777777" w:rsidR="009A5442" w:rsidRDefault="009A5442" w:rsidP="009A5442">
      <w:pPr>
        <w:pStyle w:val="Text"/>
        <w:widowControl w:val="0"/>
        <w:rPr>
          <w:rFonts w:ascii="Arial" w:hAnsi="Arial" w:cs="Arial"/>
          <w:color w:val="008000"/>
        </w:rPr>
      </w:pPr>
      <w:r>
        <w:rPr>
          <w:rFonts w:ascii="Arial" w:hAnsi="Arial" w:cs="Arial"/>
        </w:rPr>
        <w:tab/>
        <w:t xml:space="preserve">4.  </w:t>
      </w:r>
      <w:r>
        <w:rPr>
          <w:rFonts w:ascii="Arial" w:hAnsi="Arial" w:cs="Arial"/>
          <w:color w:val="008000"/>
        </w:rPr>
        <w:t>ILL: Lady in Norton using, “O Lord”.</w:t>
      </w:r>
    </w:p>
    <w:p w14:paraId="637BCA49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>B.  Oath taking.</w:t>
      </w:r>
    </w:p>
    <w:p w14:paraId="1F0C3474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>1.  Does this mean you can’t take an oath in court?</w:t>
      </w:r>
    </w:p>
    <w:p w14:paraId="32450921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  You can “affirm” in court .</w:t>
      </w:r>
    </w:p>
    <w:p w14:paraId="1D7BF94D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  Oaths taken in court are permitted in the Bible.</w:t>
      </w:r>
    </w:p>
    <w:p w14:paraId="3817CF4C" w14:textId="77777777" w:rsidR="009A5442" w:rsidRDefault="009A5442" w:rsidP="005E14F9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(1)  </w:t>
      </w:r>
      <w:r>
        <w:rPr>
          <w:rFonts w:ascii="Arial" w:hAnsi="Arial" w:cs="Arial"/>
          <w:color w:val="993300"/>
        </w:rPr>
        <w:t xml:space="preserve">Ex 22:11 - </w:t>
      </w:r>
      <w:r>
        <w:rPr>
          <w:rFonts w:ascii="Arial" w:hAnsi="Arial" w:cs="Arial"/>
          <w:color w:val="993300"/>
          <w:vertAlign w:val="superscript"/>
        </w:rPr>
        <w:t xml:space="preserve"> </w:t>
      </w:r>
      <w:r>
        <w:rPr>
          <w:rFonts w:ascii="Arial" w:hAnsi="Arial" w:cs="Arial"/>
          <w:color w:val="993300"/>
        </w:rPr>
        <w:t xml:space="preserve">the issue between them will be settled by the </w:t>
      </w:r>
      <w:r w:rsidR="005E14F9">
        <w:rPr>
          <w:rFonts w:ascii="Arial" w:hAnsi="Arial" w:cs="Arial"/>
          <w:color w:val="993300"/>
        </w:rPr>
        <w:tab/>
      </w:r>
      <w:r w:rsidR="005E14F9">
        <w:rPr>
          <w:rFonts w:ascii="Arial" w:hAnsi="Arial" w:cs="Arial"/>
          <w:color w:val="993300"/>
        </w:rPr>
        <w:tab/>
      </w:r>
      <w:r w:rsidR="005E14F9">
        <w:rPr>
          <w:rFonts w:ascii="Arial" w:hAnsi="Arial" w:cs="Arial"/>
          <w:color w:val="993300"/>
        </w:rPr>
        <w:tab/>
      </w:r>
      <w:r w:rsidR="005E14F9">
        <w:rPr>
          <w:rFonts w:ascii="Arial" w:hAnsi="Arial" w:cs="Arial"/>
          <w:color w:val="993300"/>
        </w:rPr>
        <w:tab/>
      </w:r>
      <w:r w:rsidR="005E14F9">
        <w:rPr>
          <w:rFonts w:ascii="Arial" w:hAnsi="Arial" w:cs="Arial"/>
          <w:color w:val="993300"/>
        </w:rPr>
        <w:tab/>
      </w:r>
      <w:r>
        <w:rPr>
          <w:rFonts w:ascii="Arial" w:hAnsi="Arial" w:cs="Arial"/>
          <w:color w:val="993300"/>
        </w:rPr>
        <w:t xml:space="preserve">taking of an </w:t>
      </w:r>
      <w:r>
        <w:rPr>
          <w:rFonts w:ascii="Arial" w:hAnsi="Arial" w:cs="Arial"/>
          <w:color w:val="993300"/>
        </w:rPr>
        <w:tab/>
        <w:t xml:space="preserve">oath before the LORD that the neighbor did </w:t>
      </w:r>
      <w:r w:rsidR="005E14F9">
        <w:rPr>
          <w:rFonts w:ascii="Arial" w:hAnsi="Arial" w:cs="Arial"/>
          <w:color w:val="993300"/>
        </w:rPr>
        <w:tab/>
      </w:r>
      <w:r w:rsidR="005E14F9">
        <w:rPr>
          <w:rFonts w:ascii="Arial" w:hAnsi="Arial" w:cs="Arial"/>
          <w:color w:val="993300"/>
        </w:rPr>
        <w:tab/>
      </w:r>
      <w:r w:rsidR="005E14F9">
        <w:rPr>
          <w:rFonts w:ascii="Arial" w:hAnsi="Arial" w:cs="Arial"/>
          <w:color w:val="993300"/>
        </w:rPr>
        <w:tab/>
      </w:r>
      <w:r w:rsidR="005E14F9">
        <w:rPr>
          <w:rFonts w:ascii="Arial" w:hAnsi="Arial" w:cs="Arial"/>
          <w:color w:val="993300"/>
        </w:rPr>
        <w:tab/>
      </w:r>
      <w:r w:rsidR="005E14F9">
        <w:rPr>
          <w:rFonts w:ascii="Arial" w:hAnsi="Arial" w:cs="Arial"/>
          <w:color w:val="993300"/>
        </w:rPr>
        <w:tab/>
      </w:r>
      <w:r>
        <w:rPr>
          <w:rFonts w:ascii="Arial" w:hAnsi="Arial" w:cs="Arial"/>
          <w:color w:val="993300"/>
        </w:rPr>
        <w:t>not lay hands on the other person’s property.</w:t>
      </w:r>
    </w:p>
    <w:p w14:paraId="047865AA" w14:textId="77777777" w:rsidR="009A5442" w:rsidRDefault="009A5442" w:rsidP="005E14F9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(2)  </w:t>
      </w:r>
      <w:r>
        <w:rPr>
          <w:rFonts w:ascii="Arial" w:hAnsi="Arial" w:cs="Arial"/>
          <w:color w:val="993300"/>
        </w:rPr>
        <w:t xml:space="preserve">Num 5:19 - Then the priest shall put the woman under oath </w:t>
      </w:r>
      <w:r w:rsidR="005E14F9">
        <w:rPr>
          <w:rFonts w:ascii="Arial" w:hAnsi="Arial" w:cs="Arial"/>
          <w:color w:val="993300"/>
        </w:rPr>
        <w:tab/>
      </w:r>
      <w:r w:rsidR="005E14F9">
        <w:rPr>
          <w:rFonts w:ascii="Arial" w:hAnsi="Arial" w:cs="Arial"/>
          <w:color w:val="993300"/>
        </w:rPr>
        <w:tab/>
      </w:r>
      <w:r w:rsidR="005E14F9">
        <w:rPr>
          <w:rFonts w:ascii="Arial" w:hAnsi="Arial" w:cs="Arial"/>
          <w:color w:val="993300"/>
        </w:rPr>
        <w:tab/>
      </w:r>
      <w:r w:rsidR="005E14F9">
        <w:rPr>
          <w:rFonts w:ascii="Arial" w:hAnsi="Arial" w:cs="Arial"/>
          <w:color w:val="993300"/>
        </w:rPr>
        <w:tab/>
      </w:r>
      <w:r w:rsidR="005E14F9">
        <w:rPr>
          <w:rFonts w:ascii="Arial" w:hAnsi="Arial" w:cs="Arial"/>
          <w:color w:val="993300"/>
        </w:rPr>
        <w:tab/>
      </w:r>
      <w:r>
        <w:rPr>
          <w:rFonts w:ascii="Arial" w:hAnsi="Arial" w:cs="Arial"/>
          <w:color w:val="993300"/>
        </w:rPr>
        <w:t>and say to her. . .</w:t>
      </w:r>
      <w:r>
        <w:rPr>
          <w:rFonts w:ascii="Arial" w:hAnsi="Arial" w:cs="Arial"/>
        </w:rPr>
        <w:t xml:space="preserve"> </w:t>
      </w:r>
    </w:p>
    <w:p w14:paraId="19E0D013" w14:textId="77777777" w:rsidR="009A5442" w:rsidRDefault="009A5442" w:rsidP="005E14F9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(3)  </w:t>
      </w:r>
      <w:r>
        <w:rPr>
          <w:rFonts w:ascii="Arial" w:hAnsi="Arial" w:cs="Arial"/>
          <w:color w:val="993300"/>
        </w:rPr>
        <w:t xml:space="preserve">Deut 6:13 - Fear the LORD your God, serve him only and </w:t>
      </w:r>
      <w:r w:rsidR="005E14F9">
        <w:rPr>
          <w:rFonts w:ascii="Arial" w:hAnsi="Arial" w:cs="Arial"/>
          <w:color w:val="993300"/>
        </w:rPr>
        <w:tab/>
      </w:r>
      <w:r w:rsidR="005E14F9">
        <w:rPr>
          <w:rFonts w:ascii="Arial" w:hAnsi="Arial" w:cs="Arial"/>
          <w:color w:val="993300"/>
        </w:rPr>
        <w:tab/>
      </w:r>
      <w:r w:rsidR="005E14F9">
        <w:rPr>
          <w:rFonts w:ascii="Arial" w:hAnsi="Arial" w:cs="Arial"/>
          <w:color w:val="993300"/>
        </w:rPr>
        <w:tab/>
      </w:r>
      <w:r w:rsidR="005E14F9">
        <w:rPr>
          <w:rFonts w:ascii="Arial" w:hAnsi="Arial" w:cs="Arial"/>
          <w:color w:val="993300"/>
        </w:rPr>
        <w:tab/>
      </w:r>
      <w:r w:rsidR="005E14F9">
        <w:rPr>
          <w:rFonts w:ascii="Arial" w:hAnsi="Arial" w:cs="Arial"/>
          <w:color w:val="993300"/>
        </w:rPr>
        <w:tab/>
      </w:r>
      <w:r>
        <w:rPr>
          <w:rFonts w:ascii="Arial" w:hAnsi="Arial" w:cs="Arial"/>
          <w:color w:val="993300"/>
        </w:rPr>
        <w:t>take your oaths in his name</w:t>
      </w:r>
      <w:r>
        <w:rPr>
          <w:rFonts w:ascii="Arial" w:hAnsi="Arial" w:cs="Arial"/>
        </w:rPr>
        <w:t>.</w:t>
      </w:r>
    </w:p>
    <w:p w14:paraId="609B2DE9" w14:textId="77777777" w:rsidR="009A5442" w:rsidRDefault="009A5442" w:rsidP="005E14F9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 But Lord Jesus did say in </w:t>
      </w:r>
      <w:r>
        <w:rPr>
          <w:rFonts w:ascii="Arial" w:hAnsi="Arial" w:cs="Arial"/>
          <w:color w:val="993300"/>
        </w:rPr>
        <w:t xml:space="preserve">Matt 5:37 - Simply let your ‘Yes’ be ‘Yes,’ and </w:t>
      </w:r>
      <w:r w:rsidR="005E14F9">
        <w:rPr>
          <w:rFonts w:ascii="Arial" w:hAnsi="Arial" w:cs="Arial"/>
          <w:color w:val="993300"/>
        </w:rPr>
        <w:tab/>
      </w:r>
      <w:r w:rsidR="005E14F9">
        <w:rPr>
          <w:rFonts w:ascii="Arial" w:hAnsi="Arial" w:cs="Arial"/>
          <w:color w:val="993300"/>
        </w:rPr>
        <w:tab/>
      </w:r>
      <w:r w:rsidR="005E14F9">
        <w:rPr>
          <w:rFonts w:ascii="Arial" w:hAnsi="Arial" w:cs="Arial"/>
          <w:color w:val="993300"/>
        </w:rPr>
        <w:tab/>
      </w:r>
      <w:r>
        <w:rPr>
          <w:rFonts w:ascii="Arial" w:hAnsi="Arial" w:cs="Arial"/>
          <w:color w:val="993300"/>
        </w:rPr>
        <w:t>your ‘No,’ ‘No’; anything beyond this comes from the evil one</w:t>
      </w:r>
      <w:r>
        <w:rPr>
          <w:rFonts w:ascii="Arial" w:hAnsi="Arial" w:cs="Arial"/>
        </w:rPr>
        <w:t xml:space="preserve">. </w:t>
      </w:r>
    </w:p>
    <w:p w14:paraId="3C3D28A6" w14:textId="77777777" w:rsidR="009A5442" w:rsidRDefault="009A5442" w:rsidP="005E14F9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 In fact the Lord said, </w:t>
      </w:r>
      <w:r>
        <w:rPr>
          <w:rFonts w:ascii="Arial" w:hAnsi="Arial" w:cs="Arial"/>
          <w:color w:val="993300"/>
        </w:rPr>
        <w:t xml:space="preserve">Do not swear at all </w:t>
      </w:r>
      <w:r>
        <w:rPr>
          <w:rFonts w:ascii="Arial" w:hAnsi="Arial" w:cs="Arial"/>
        </w:rPr>
        <w:t>(</w:t>
      </w:r>
      <w:r>
        <w:rPr>
          <w:rFonts w:ascii="Arial" w:hAnsi="Arial" w:cs="Arial"/>
          <w:color w:val="993300"/>
        </w:rPr>
        <w:t>Matt 5:34</w:t>
      </w:r>
      <w:r>
        <w:rPr>
          <w:rFonts w:ascii="Arial" w:hAnsi="Arial" w:cs="Arial"/>
        </w:rPr>
        <w:t xml:space="preserve">). That should be </w:t>
      </w:r>
      <w:r w:rsidR="005E14F9">
        <w:rPr>
          <w:rFonts w:ascii="Arial" w:hAnsi="Arial" w:cs="Arial"/>
        </w:rPr>
        <w:tab/>
      </w:r>
      <w:r w:rsidR="005E14F9">
        <w:rPr>
          <w:rFonts w:ascii="Arial" w:hAnsi="Arial" w:cs="Arial"/>
        </w:rPr>
        <w:tab/>
      </w:r>
      <w:r w:rsidR="005E14F9">
        <w:rPr>
          <w:rFonts w:ascii="Arial" w:hAnsi="Arial" w:cs="Arial"/>
        </w:rPr>
        <w:tab/>
      </w:r>
      <w:r>
        <w:rPr>
          <w:rFonts w:ascii="Arial" w:hAnsi="Arial" w:cs="Arial"/>
        </w:rPr>
        <w:t>enough for us!</w:t>
      </w:r>
    </w:p>
    <w:p w14:paraId="114D3C74" w14:textId="145047DF" w:rsidR="009A5442" w:rsidRDefault="009A5442" w:rsidP="005E14F9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4.  The Lord considers doctoring up your speech by adding needless </w:t>
      </w:r>
      <w:r w:rsidR="005E14F9">
        <w:rPr>
          <w:rFonts w:ascii="Arial" w:hAnsi="Arial" w:cs="Arial"/>
        </w:rPr>
        <w:tab/>
      </w:r>
      <w:r w:rsidR="005E14F9">
        <w:rPr>
          <w:rFonts w:ascii="Arial" w:hAnsi="Arial" w:cs="Arial"/>
        </w:rPr>
        <w:tab/>
      </w:r>
      <w:r w:rsidR="005E14F9">
        <w:rPr>
          <w:rFonts w:ascii="Arial" w:hAnsi="Arial" w:cs="Arial"/>
        </w:rPr>
        <w:tab/>
      </w:r>
      <w:r>
        <w:rPr>
          <w:rFonts w:ascii="Arial" w:hAnsi="Arial" w:cs="Arial"/>
        </w:rPr>
        <w:t>adjectives just evil.</w:t>
      </w:r>
    </w:p>
    <w:p w14:paraId="3FA7526F" w14:textId="1112421F" w:rsidR="00A14825" w:rsidRDefault="00A14825" w:rsidP="005E14F9">
      <w:pPr>
        <w:pStyle w:val="Text"/>
        <w:widowControl w:val="0"/>
        <w:rPr>
          <w:rFonts w:ascii="Arial" w:hAnsi="Arial" w:cs="Arial"/>
        </w:rPr>
      </w:pPr>
    </w:p>
    <w:p w14:paraId="047F51EB" w14:textId="23764FC2" w:rsidR="00A14825" w:rsidRDefault="00A14825" w:rsidP="005E14F9">
      <w:pPr>
        <w:pStyle w:val="Text"/>
        <w:widowControl w:val="0"/>
        <w:rPr>
          <w:rFonts w:ascii="Arial" w:hAnsi="Arial" w:cs="Arial"/>
        </w:rPr>
      </w:pPr>
    </w:p>
    <w:p w14:paraId="0CDE7F79" w14:textId="4ECD0F0F" w:rsidR="00A14825" w:rsidRDefault="00A14825" w:rsidP="005E14F9">
      <w:pPr>
        <w:pStyle w:val="Text"/>
        <w:widowControl w:val="0"/>
        <w:rPr>
          <w:rFonts w:ascii="Arial" w:hAnsi="Arial" w:cs="Arial"/>
        </w:rPr>
      </w:pPr>
    </w:p>
    <w:p w14:paraId="2BC7A4F1" w14:textId="250F7A02" w:rsidR="00A14825" w:rsidRDefault="00A14825" w:rsidP="005E14F9">
      <w:pPr>
        <w:pStyle w:val="Text"/>
        <w:widowControl w:val="0"/>
        <w:rPr>
          <w:rFonts w:ascii="Arial" w:hAnsi="Arial" w:cs="Arial"/>
        </w:rPr>
      </w:pPr>
    </w:p>
    <w:p w14:paraId="5DC86B01" w14:textId="6CBDDBC1" w:rsidR="00A14825" w:rsidRDefault="00A14825" w:rsidP="005E14F9">
      <w:pPr>
        <w:pStyle w:val="Text"/>
        <w:widowControl w:val="0"/>
        <w:rPr>
          <w:rFonts w:ascii="Arial" w:hAnsi="Arial" w:cs="Arial"/>
        </w:rPr>
      </w:pPr>
    </w:p>
    <w:p w14:paraId="4AA46583" w14:textId="1FD729BC" w:rsidR="00A14825" w:rsidRDefault="00A14825" w:rsidP="005E14F9">
      <w:pPr>
        <w:pStyle w:val="Text"/>
        <w:widowControl w:val="0"/>
        <w:rPr>
          <w:rFonts w:ascii="Arial" w:hAnsi="Arial" w:cs="Arial"/>
        </w:rPr>
      </w:pPr>
    </w:p>
    <w:p w14:paraId="1C68CE4A" w14:textId="77777777" w:rsidR="00A14825" w:rsidRDefault="00A14825" w:rsidP="005E14F9">
      <w:pPr>
        <w:pStyle w:val="Text"/>
        <w:widowControl w:val="0"/>
        <w:rPr>
          <w:rFonts w:ascii="Arial" w:hAnsi="Arial" w:cs="Arial"/>
        </w:rPr>
      </w:pPr>
    </w:p>
    <w:p w14:paraId="5B14E0F1" w14:textId="77777777" w:rsidR="009A5442" w:rsidRDefault="009A5442" w:rsidP="009A5442">
      <w:pPr>
        <w:pStyle w:val="Text"/>
        <w:widowControl w:val="0"/>
      </w:pPr>
      <w:r>
        <w:t> </w:t>
      </w:r>
    </w:p>
    <w:p w14:paraId="4B065D3C" w14:textId="77777777" w:rsidR="009A5442" w:rsidRDefault="009A5442" w:rsidP="009A5442">
      <w:pPr>
        <w:pStyle w:val="Heading"/>
        <w:widowControl w:val="0"/>
        <w:rPr>
          <w:b/>
          <w:bCs/>
        </w:rPr>
      </w:pPr>
      <w:r>
        <w:rPr>
          <w:b/>
          <w:bCs/>
        </w:rPr>
        <w:lastRenderedPageBreak/>
        <w:t>II.  v13-20 - Right Ways to Use Your Tongue</w:t>
      </w:r>
    </w:p>
    <w:p w14:paraId="4E339EE9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>
        <w:rPr>
          <w:rFonts w:ascii="Arial" w:hAnsi="Arial" w:cs="Arial"/>
          <w:color w:val="993300"/>
        </w:rPr>
        <w:t>v13</w:t>
      </w:r>
      <w:r>
        <w:rPr>
          <w:rFonts w:ascii="Arial" w:hAnsi="Arial" w:cs="Arial"/>
        </w:rPr>
        <w:t xml:space="preserve"> - Praise the Lord when you’re happy.</w:t>
      </w:r>
    </w:p>
    <w:p w14:paraId="2D6441DD" w14:textId="77777777" w:rsidR="009A5442" w:rsidRDefault="009A5442" w:rsidP="009A5442">
      <w:pPr>
        <w:widowContro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1.  </w:t>
      </w:r>
      <w:r>
        <w:rPr>
          <w:rFonts w:ascii="Arial" w:hAnsi="Arial" w:cs="Arial"/>
          <w:b/>
          <w:bCs/>
          <w:color w:val="008000"/>
          <w:sz w:val="24"/>
          <w:szCs w:val="24"/>
        </w:rPr>
        <w:t>Sing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Pr="005E14F9">
        <w:rPr>
          <w:rFonts w:ascii="Segoe UI Symbol" w:hAnsi="Segoe UI Symbol"/>
          <w:b/>
          <w:bCs/>
          <w:sz w:val="24"/>
          <w:szCs w:val="24"/>
          <w:lang w:val="el-GR"/>
        </w:rPr>
        <w:t>ψάλλω</w:t>
      </w:r>
      <w:r>
        <w:rPr>
          <w:rFonts w:ascii="Arial" w:hAnsi="Arial" w:cs="Arial"/>
          <w:b/>
          <w:bCs/>
          <w:sz w:val="24"/>
          <w:szCs w:val="24"/>
        </w:rPr>
        <w:t>) = pick, rub, pull, twitch or strum an instrument.</w:t>
      </w:r>
    </w:p>
    <w:p w14:paraId="7A3F805E" w14:textId="77777777" w:rsidR="009A5442" w:rsidRDefault="009A5442" w:rsidP="00667B83">
      <w:pPr>
        <w:widowControl w:val="0"/>
        <w:ind w:left="1080"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a.  Example of singing with an instrument.  </w:t>
      </w:r>
      <w:r>
        <w:rPr>
          <w:rFonts w:ascii="Arial" w:hAnsi="Arial" w:cs="Arial"/>
          <w:b/>
          <w:bCs/>
          <w:color w:val="993300"/>
          <w:sz w:val="24"/>
          <w:szCs w:val="24"/>
        </w:rPr>
        <w:t xml:space="preserve">Ps 33:2 - Praise the LORD </w:t>
      </w:r>
      <w:r w:rsidR="00667B83">
        <w:rPr>
          <w:rFonts w:ascii="Arial" w:hAnsi="Arial" w:cs="Arial"/>
          <w:b/>
          <w:bCs/>
          <w:color w:val="993300"/>
          <w:sz w:val="24"/>
          <w:szCs w:val="24"/>
        </w:rPr>
        <w:tab/>
      </w:r>
      <w:r w:rsidR="00667B83">
        <w:rPr>
          <w:rFonts w:ascii="Arial" w:hAnsi="Arial" w:cs="Arial"/>
          <w:b/>
          <w:bCs/>
          <w:color w:val="993300"/>
          <w:sz w:val="24"/>
          <w:szCs w:val="24"/>
        </w:rPr>
        <w:tab/>
      </w:r>
      <w:r>
        <w:rPr>
          <w:rFonts w:ascii="Arial" w:hAnsi="Arial" w:cs="Arial"/>
          <w:b/>
          <w:bCs/>
          <w:color w:val="993300"/>
          <w:sz w:val="24"/>
          <w:szCs w:val="24"/>
        </w:rPr>
        <w:t>with the harp; make music to him on the ten-stringed lyre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712C821E" w14:textId="77777777" w:rsidR="009A5442" w:rsidRDefault="009A5442" w:rsidP="00667B83">
      <w:pPr>
        <w:widowControl w:val="0"/>
        <w:ind w:left="1080" w:hanging="720"/>
        <w:rPr>
          <w:rFonts w:ascii="Arial" w:hAnsi="Arial" w:cs="Arial"/>
          <w:b/>
          <w:bCs/>
          <w:color w:val="993300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b.  Same word used in </w:t>
      </w:r>
      <w:r>
        <w:rPr>
          <w:rFonts w:ascii="Arial" w:hAnsi="Arial" w:cs="Arial"/>
          <w:b/>
          <w:bCs/>
          <w:color w:val="993300"/>
          <w:sz w:val="24"/>
          <w:szCs w:val="24"/>
        </w:rPr>
        <w:t xml:space="preserve">Rom 15:9 - Therefore I will praise you among </w:t>
      </w:r>
      <w:r w:rsidR="00667B83">
        <w:rPr>
          <w:rFonts w:ascii="Arial" w:hAnsi="Arial" w:cs="Arial"/>
          <w:b/>
          <w:bCs/>
          <w:color w:val="993300"/>
          <w:sz w:val="24"/>
          <w:szCs w:val="24"/>
        </w:rPr>
        <w:tab/>
      </w:r>
      <w:r w:rsidR="00667B83">
        <w:rPr>
          <w:rFonts w:ascii="Arial" w:hAnsi="Arial" w:cs="Arial"/>
          <w:b/>
          <w:bCs/>
          <w:color w:val="993300"/>
          <w:sz w:val="24"/>
          <w:szCs w:val="24"/>
        </w:rPr>
        <w:tab/>
      </w:r>
      <w:r w:rsidR="00667B83">
        <w:rPr>
          <w:rFonts w:ascii="Arial" w:hAnsi="Arial" w:cs="Arial"/>
          <w:b/>
          <w:bCs/>
          <w:color w:val="993300"/>
          <w:sz w:val="24"/>
          <w:szCs w:val="24"/>
        </w:rPr>
        <w:tab/>
      </w:r>
      <w:r>
        <w:rPr>
          <w:rFonts w:ascii="Arial" w:hAnsi="Arial" w:cs="Arial"/>
          <w:b/>
          <w:bCs/>
          <w:color w:val="993300"/>
          <w:sz w:val="24"/>
          <w:szCs w:val="24"/>
        </w:rPr>
        <w:t>the Gentiles; I will sing hymns to your name.</w:t>
      </w:r>
    </w:p>
    <w:p w14:paraId="5388AF5C" w14:textId="77777777" w:rsidR="009A5442" w:rsidRDefault="009A5442" w:rsidP="00667B83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c.  Same word used in </w:t>
      </w:r>
      <w:r>
        <w:rPr>
          <w:rFonts w:ascii="Arial" w:hAnsi="Arial" w:cs="Arial"/>
          <w:color w:val="993300"/>
        </w:rPr>
        <w:t xml:space="preserve">I Cor 14:15 - I will pray with my spirit, but I will </w:t>
      </w:r>
      <w:r w:rsidR="00667B83">
        <w:rPr>
          <w:rFonts w:ascii="Arial" w:hAnsi="Arial" w:cs="Arial"/>
          <w:color w:val="993300"/>
        </w:rPr>
        <w:tab/>
      </w:r>
      <w:r w:rsidR="00667B83">
        <w:rPr>
          <w:rFonts w:ascii="Arial" w:hAnsi="Arial" w:cs="Arial"/>
          <w:color w:val="993300"/>
        </w:rPr>
        <w:tab/>
      </w:r>
      <w:r w:rsidR="00667B83">
        <w:rPr>
          <w:rFonts w:ascii="Arial" w:hAnsi="Arial" w:cs="Arial"/>
          <w:color w:val="993300"/>
        </w:rPr>
        <w:tab/>
      </w:r>
      <w:r w:rsidR="00667B83">
        <w:rPr>
          <w:rFonts w:ascii="Arial" w:hAnsi="Arial" w:cs="Arial"/>
          <w:color w:val="993300"/>
        </w:rPr>
        <w:tab/>
      </w:r>
      <w:r>
        <w:rPr>
          <w:rFonts w:ascii="Arial" w:hAnsi="Arial" w:cs="Arial"/>
          <w:color w:val="993300"/>
        </w:rPr>
        <w:t xml:space="preserve">also pray with my mind; I will sing with my spirit, but I will also </w:t>
      </w:r>
      <w:r w:rsidR="00667B83">
        <w:rPr>
          <w:rFonts w:ascii="Arial" w:hAnsi="Arial" w:cs="Arial"/>
          <w:color w:val="993300"/>
        </w:rPr>
        <w:tab/>
      </w:r>
      <w:r w:rsidR="00667B83">
        <w:rPr>
          <w:rFonts w:ascii="Arial" w:hAnsi="Arial" w:cs="Arial"/>
          <w:color w:val="993300"/>
        </w:rPr>
        <w:tab/>
      </w:r>
      <w:r w:rsidR="00667B83">
        <w:rPr>
          <w:rFonts w:ascii="Arial" w:hAnsi="Arial" w:cs="Arial"/>
          <w:color w:val="993300"/>
        </w:rPr>
        <w:tab/>
      </w:r>
      <w:r>
        <w:rPr>
          <w:rFonts w:ascii="Arial" w:hAnsi="Arial" w:cs="Arial"/>
          <w:color w:val="993300"/>
        </w:rPr>
        <w:t>sing with my mind</w:t>
      </w:r>
      <w:r>
        <w:rPr>
          <w:rFonts w:ascii="Arial" w:hAnsi="Arial" w:cs="Arial"/>
        </w:rPr>
        <w:t>.</w:t>
      </w:r>
    </w:p>
    <w:p w14:paraId="3DBC3D01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>2.  So praise when you’re happy.</w:t>
      </w:r>
    </w:p>
    <w:p w14:paraId="797D2E5F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  The shepherds did after they left the manger (</w:t>
      </w:r>
      <w:r>
        <w:rPr>
          <w:rFonts w:ascii="Arial" w:hAnsi="Arial" w:cs="Arial"/>
          <w:color w:val="993300"/>
        </w:rPr>
        <w:t>Lk 2:20</w:t>
      </w:r>
      <w:r>
        <w:rPr>
          <w:rFonts w:ascii="Arial" w:hAnsi="Arial" w:cs="Arial"/>
        </w:rPr>
        <w:t>).</w:t>
      </w:r>
    </w:p>
    <w:p w14:paraId="5268D8A3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  The disciples did before the Triumphal Entry (</w:t>
      </w:r>
      <w:r>
        <w:rPr>
          <w:rFonts w:ascii="Arial" w:hAnsi="Arial" w:cs="Arial"/>
          <w:color w:val="993300"/>
        </w:rPr>
        <w:t>Lk 19:37</w:t>
      </w:r>
      <w:r>
        <w:rPr>
          <w:rFonts w:ascii="Arial" w:hAnsi="Arial" w:cs="Arial"/>
        </w:rPr>
        <w:t>).</w:t>
      </w:r>
    </w:p>
    <w:p w14:paraId="1B4BD53C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B.  </w:t>
      </w:r>
      <w:r>
        <w:rPr>
          <w:rFonts w:ascii="Arial" w:hAnsi="Arial" w:cs="Arial"/>
          <w:color w:val="993300"/>
        </w:rPr>
        <w:t xml:space="preserve">v14-15 </w:t>
      </w:r>
      <w:r>
        <w:rPr>
          <w:rFonts w:ascii="Arial" w:hAnsi="Arial" w:cs="Arial"/>
        </w:rPr>
        <w:t>- Pray when you are sick.</w:t>
      </w:r>
    </w:p>
    <w:p w14:paraId="4740277A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 </w:t>
      </w:r>
      <w:r>
        <w:rPr>
          <w:rFonts w:ascii="Arial" w:hAnsi="Arial" w:cs="Arial"/>
          <w:color w:val="993300"/>
        </w:rPr>
        <w:t xml:space="preserve">v17-18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color w:val="008000"/>
        </w:rPr>
        <w:t xml:space="preserve">ILL: Elijah’s prayers to stop &amp; start the rain </w:t>
      </w:r>
      <w:r>
        <w:rPr>
          <w:rFonts w:ascii="Arial" w:hAnsi="Arial" w:cs="Arial"/>
        </w:rPr>
        <w:t>(</w:t>
      </w:r>
      <w:r>
        <w:rPr>
          <w:rFonts w:ascii="Arial" w:hAnsi="Arial" w:cs="Arial"/>
          <w:color w:val="993300"/>
        </w:rPr>
        <w:t>I Kgs 17:1; 18:41-</w:t>
      </w:r>
      <w:r w:rsidR="00667B83">
        <w:rPr>
          <w:rFonts w:ascii="Arial" w:hAnsi="Arial" w:cs="Arial"/>
          <w:color w:val="993300"/>
        </w:rPr>
        <w:tab/>
      </w:r>
      <w:r w:rsidR="00667B83">
        <w:rPr>
          <w:rFonts w:ascii="Arial" w:hAnsi="Arial" w:cs="Arial"/>
          <w:color w:val="993300"/>
        </w:rPr>
        <w:tab/>
      </w:r>
      <w:r w:rsidR="00667B83">
        <w:rPr>
          <w:rFonts w:ascii="Arial" w:hAnsi="Arial" w:cs="Arial"/>
          <w:color w:val="993300"/>
        </w:rPr>
        <w:tab/>
      </w:r>
      <w:r>
        <w:rPr>
          <w:rFonts w:ascii="Arial" w:hAnsi="Arial" w:cs="Arial"/>
          <w:color w:val="993300"/>
        </w:rPr>
        <w:t>46</w:t>
      </w:r>
      <w:r>
        <w:rPr>
          <w:rFonts w:ascii="Arial" w:hAnsi="Arial" w:cs="Arial"/>
        </w:rPr>
        <w:t>).</w:t>
      </w:r>
    </w:p>
    <w:p w14:paraId="03375482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 </w:t>
      </w:r>
      <w:r>
        <w:rPr>
          <w:rFonts w:ascii="Arial" w:hAnsi="Arial" w:cs="Arial"/>
          <w:color w:val="993300"/>
        </w:rPr>
        <w:t xml:space="preserve">v14-15 </w:t>
      </w:r>
      <w:r>
        <w:rPr>
          <w:rFonts w:ascii="Arial" w:hAnsi="Arial" w:cs="Arial"/>
        </w:rPr>
        <w:t>- Calling the elders.</w:t>
      </w:r>
    </w:p>
    <w:p w14:paraId="7CB1A2E4" w14:textId="77777777" w:rsidR="009A5442" w:rsidRDefault="009A5442" w:rsidP="00667B83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 Will the sick person get well if the elders anoint &amp; pray?  This passage </w:t>
      </w:r>
      <w:r w:rsidR="00667B83">
        <w:rPr>
          <w:rFonts w:ascii="Arial" w:hAnsi="Arial" w:cs="Arial"/>
        </w:rPr>
        <w:tab/>
      </w:r>
      <w:r w:rsidR="00667B83">
        <w:rPr>
          <w:rFonts w:ascii="Arial" w:hAnsi="Arial" w:cs="Arial"/>
        </w:rPr>
        <w:tab/>
      </w:r>
      <w:r w:rsidR="00667B8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seems to say so. But this passage is very controversial! Is this </w:t>
      </w:r>
      <w:r w:rsidR="00667B83">
        <w:rPr>
          <w:rFonts w:ascii="Arial" w:hAnsi="Arial" w:cs="Arial"/>
        </w:rPr>
        <w:tab/>
      </w:r>
      <w:r w:rsidR="00667B83">
        <w:rPr>
          <w:rFonts w:ascii="Arial" w:hAnsi="Arial" w:cs="Arial"/>
        </w:rPr>
        <w:tab/>
      </w:r>
      <w:r w:rsidR="00667B83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 xml:space="preserve">physical healing 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u w:val="single"/>
        </w:rPr>
        <w:t>salvation</w:t>
      </w:r>
      <w:r w:rsidR="00667B83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from sin</w:t>
      </w:r>
      <w:r>
        <w:rPr>
          <w:rFonts w:ascii="Arial" w:hAnsi="Arial" w:cs="Arial"/>
        </w:rPr>
        <w:t>?</w:t>
      </w:r>
    </w:p>
    <w:p w14:paraId="45C2F05A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  Possibility # 1: The anointing could be administering medicine.</w:t>
      </w:r>
    </w:p>
    <w:p w14:paraId="628B9046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(1)  Prayer &amp; medicine should go together.</w:t>
      </w:r>
    </w:p>
    <w:p w14:paraId="1F2AB6A2" w14:textId="77777777" w:rsidR="009A5442" w:rsidRDefault="009A5442" w:rsidP="00667B83">
      <w:pPr>
        <w:widowContro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(2)  </w:t>
      </w:r>
      <w:r>
        <w:rPr>
          <w:rFonts w:ascii="Arial" w:hAnsi="Arial" w:cs="Arial"/>
          <w:b/>
          <w:bCs/>
          <w:color w:val="008000"/>
          <w:sz w:val="24"/>
          <w:szCs w:val="24"/>
        </w:rPr>
        <w:t xml:space="preserve">Make well </w:t>
      </w:r>
      <w:r>
        <w:rPr>
          <w:rFonts w:ascii="Arial" w:hAnsi="Arial" w:cs="Arial"/>
          <w:b/>
          <w:bCs/>
          <w:sz w:val="24"/>
          <w:szCs w:val="24"/>
        </w:rPr>
        <w:t>(Restore) (</w:t>
      </w:r>
      <w:r w:rsidRPr="005E14F9">
        <w:rPr>
          <w:rFonts w:ascii="Segoe UI Symbol" w:hAnsi="Segoe UI Symbol"/>
          <w:b/>
          <w:bCs/>
          <w:sz w:val="24"/>
          <w:szCs w:val="24"/>
          <w:lang w:val="el-GR"/>
        </w:rPr>
        <w:t>σ</w:t>
      </w:r>
      <w:r w:rsidRPr="005E14F9">
        <w:rPr>
          <w:rFonts w:ascii="Arial" w:hAnsi="Arial" w:cs="Arial"/>
          <w:b/>
          <w:bCs/>
          <w:sz w:val="24"/>
          <w:szCs w:val="24"/>
          <w:lang w:val="el-GR"/>
        </w:rPr>
        <w:t>ῴ</w:t>
      </w:r>
      <w:r w:rsidRPr="005E14F9">
        <w:rPr>
          <w:rFonts w:ascii="Segoe UI Symbol" w:hAnsi="Segoe UI Symbol" w:cs="Segoe UI Symbol"/>
          <w:b/>
          <w:bCs/>
          <w:sz w:val="24"/>
          <w:szCs w:val="24"/>
          <w:lang w:val="el-GR"/>
        </w:rPr>
        <w:t>ζ</w:t>
      </w:r>
      <w:r w:rsidRPr="005E14F9">
        <w:rPr>
          <w:rFonts w:ascii="Segoe UI Symbol" w:hAnsi="Segoe UI Symbol"/>
          <w:b/>
          <w:bCs/>
          <w:sz w:val="24"/>
          <w:szCs w:val="24"/>
          <w:lang w:val="el-GR"/>
        </w:rPr>
        <w:t>ω</w:t>
      </w:r>
      <w:r>
        <w:rPr>
          <w:rFonts w:ascii="Arial" w:hAnsi="Arial" w:cs="Arial"/>
          <w:b/>
          <w:bCs/>
          <w:sz w:val="24"/>
          <w:szCs w:val="24"/>
        </w:rPr>
        <w:t xml:space="preserve">) = “save”, “keep from harm”, </w:t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“rescue” as well as “heal”.</w:t>
      </w:r>
    </w:p>
    <w:p w14:paraId="44AD193A" w14:textId="77777777" w:rsidR="009A5442" w:rsidRDefault="009A5442" w:rsidP="009A5442">
      <w:pPr>
        <w:widowContro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(3)  </w:t>
      </w:r>
      <w:r>
        <w:rPr>
          <w:rFonts w:ascii="Arial" w:hAnsi="Arial" w:cs="Arial"/>
          <w:b/>
          <w:bCs/>
          <w:color w:val="008000"/>
          <w:sz w:val="24"/>
          <w:szCs w:val="24"/>
        </w:rPr>
        <w:t>Heal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Pr="005E14F9">
        <w:rPr>
          <w:rFonts w:ascii="Arial" w:hAnsi="Arial" w:cs="Arial"/>
          <w:b/>
          <w:bCs/>
          <w:sz w:val="24"/>
          <w:szCs w:val="24"/>
          <w:lang w:val="el-GR"/>
        </w:rPr>
        <w:t>ἰ</w:t>
      </w:r>
      <w:r w:rsidRPr="005E14F9">
        <w:rPr>
          <w:rFonts w:ascii="Segoe UI Symbol" w:hAnsi="Segoe UI Symbol" w:cs="Segoe UI Symbol"/>
          <w:b/>
          <w:bCs/>
          <w:sz w:val="24"/>
          <w:szCs w:val="24"/>
          <w:lang w:val="el-GR"/>
        </w:rPr>
        <w:t>άομα</w:t>
      </w:r>
      <w:r w:rsidRPr="005E14F9">
        <w:rPr>
          <w:rFonts w:ascii="Segoe UI Symbol" w:hAnsi="Segoe UI Symbol"/>
          <w:b/>
          <w:bCs/>
          <w:sz w:val="24"/>
          <w:szCs w:val="24"/>
          <w:lang w:val="el-GR"/>
        </w:rPr>
        <w:t>ι</w:t>
      </w:r>
      <w:r>
        <w:rPr>
          <w:rFonts w:ascii="Arial" w:hAnsi="Arial" w:cs="Arial"/>
          <w:b/>
          <w:bCs/>
          <w:sz w:val="24"/>
          <w:szCs w:val="24"/>
        </w:rPr>
        <w:t xml:space="preserve">) in </w:t>
      </w:r>
      <w:r>
        <w:rPr>
          <w:rFonts w:ascii="Arial" w:hAnsi="Arial" w:cs="Arial"/>
          <w:b/>
          <w:bCs/>
          <w:color w:val="993300"/>
          <w:sz w:val="24"/>
          <w:szCs w:val="24"/>
        </w:rPr>
        <w:t>v16</w:t>
      </w:r>
      <w:r>
        <w:rPr>
          <w:rFonts w:ascii="Arial" w:hAnsi="Arial" w:cs="Arial"/>
          <w:b/>
          <w:bCs/>
          <w:sz w:val="24"/>
          <w:szCs w:val="24"/>
        </w:rPr>
        <w:t xml:space="preserve"> = physical “healing”.  </w:t>
      </w:r>
    </w:p>
    <w:p w14:paraId="3FAD9EA3" w14:textId="77777777" w:rsidR="009A5442" w:rsidRDefault="009A5442" w:rsidP="00667B83">
      <w:pPr>
        <w:widowContro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(4)  </w:t>
      </w:r>
      <w:r>
        <w:rPr>
          <w:rFonts w:ascii="Arial" w:hAnsi="Arial" w:cs="Arial"/>
          <w:b/>
          <w:bCs/>
          <w:color w:val="993300"/>
          <w:sz w:val="24"/>
          <w:szCs w:val="24"/>
        </w:rPr>
        <w:t xml:space="preserve">I Jn 1:9 - If we confess our sins, he is faithful and just and </w:t>
      </w:r>
      <w:r w:rsidR="00667B83">
        <w:rPr>
          <w:rFonts w:ascii="Arial" w:hAnsi="Arial" w:cs="Arial"/>
          <w:b/>
          <w:bCs/>
          <w:color w:val="993300"/>
          <w:sz w:val="24"/>
          <w:szCs w:val="24"/>
        </w:rPr>
        <w:tab/>
      </w:r>
      <w:r w:rsidR="00667B83">
        <w:rPr>
          <w:rFonts w:ascii="Arial" w:hAnsi="Arial" w:cs="Arial"/>
          <w:b/>
          <w:bCs/>
          <w:color w:val="993300"/>
          <w:sz w:val="24"/>
          <w:szCs w:val="24"/>
        </w:rPr>
        <w:tab/>
      </w:r>
      <w:r w:rsidR="00667B83">
        <w:rPr>
          <w:rFonts w:ascii="Arial" w:hAnsi="Arial" w:cs="Arial"/>
          <w:b/>
          <w:bCs/>
          <w:color w:val="993300"/>
          <w:sz w:val="24"/>
          <w:szCs w:val="24"/>
        </w:rPr>
        <w:tab/>
      </w:r>
      <w:r w:rsidR="00667B83">
        <w:rPr>
          <w:rFonts w:ascii="Arial" w:hAnsi="Arial" w:cs="Arial"/>
          <w:b/>
          <w:bCs/>
          <w:color w:val="993300"/>
          <w:sz w:val="24"/>
          <w:szCs w:val="24"/>
        </w:rPr>
        <w:tab/>
      </w:r>
      <w:r w:rsidR="00667B83">
        <w:rPr>
          <w:rFonts w:ascii="Arial" w:hAnsi="Arial" w:cs="Arial"/>
          <w:b/>
          <w:bCs/>
          <w:color w:val="993300"/>
          <w:sz w:val="24"/>
          <w:szCs w:val="24"/>
        </w:rPr>
        <w:tab/>
      </w:r>
      <w:r>
        <w:rPr>
          <w:rFonts w:ascii="Arial" w:hAnsi="Arial" w:cs="Arial"/>
          <w:b/>
          <w:bCs/>
          <w:color w:val="993300"/>
          <w:sz w:val="24"/>
          <w:szCs w:val="24"/>
        </w:rPr>
        <w:t>will forgive us our sins and purify us from all unright</w:t>
      </w:r>
      <w:r w:rsidR="00667B83">
        <w:rPr>
          <w:rFonts w:ascii="Arial" w:hAnsi="Arial" w:cs="Arial"/>
          <w:b/>
          <w:bCs/>
          <w:color w:val="993300"/>
          <w:sz w:val="24"/>
          <w:szCs w:val="24"/>
        </w:rPr>
        <w:t>-</w:t>
      </w:r>
      <w:r w:rsidR="00667B83">
        <w:rPr>
          <w:rFonts w:ascii="Arial" w:hAnsi="Arial" w:cs="Arial"/>
          <w:b/>
          <w:bCs/>
          <w:color w:val="993300"/>
          <w:sz w:val="24"/>
          <w:szCs w:val="24"/>
        </w:rPr>
        <w:tab/>
      </w:r>
      <w:r w:rsidR="00667B83">
        <w:rPr>
          <w:rFonts w:ascii="Arial" w:hAnsi="Arial" w:cs="Arial"/>
          <w:b/>
          <w:bCs/>
          <w:color w:val="993300"/>
          <w:sz w:val="24"/>
          <w:szCs w:val="24"/>
        </w:rPr>
        <w:tab/>
      </w:r>
      <w:r w:rsidR="00667B83">
        <w:rPr>
          <w:rFonts w:ascii="Arial" w:hAnsi="Arial" w:cs="Arial"/>
          <w:b/>
          <w:bCs/>
          <w:color w:val="993300"/>
          <w:sz w:val="24"/>
          <w:szCs w:val="24"/>
        </w:rPr>
        <w:tab/>
      </w:r>
      <w:r w:rsidR="00667B83">
        <w:rPr>
          <w:rFonts w:ascii="Arial" w:hAnsi="Arial" w:cs="Arial"/>
          <w:b/>
          <w:bCs/>
          <w:color w:val="993300"/>
          <w:sz w:val="24"/>
          <w:szCs w:val="24"/>
        </w:rPr>
        <w:tab/>
      </w:r>
      <w:r w:rsidR="00667B83">
        <w:rPr>
          <w:rFonts w:ascii="Arial" w:hAnsi="Arial" w:cs="Arial"/>
          <w:b/>
          <w:bCs/>
          <w:color w:val="993300"/>
          <w:sz w:val="24"/>
          <w:szCs w:val="24"/>
        </w:rPr>
        <w:tab/>
      </w:r>
      <w:r>
        <w:rPr>
          <w:rFonts w:ascii="Arial" w:hAnsi="Arial" w:cs="Arial"/>
          <w:b/>
          <w:bCs/>
          <w:color w:val="993300"/>
          <w:sz w:val="24"/>
          <w:szCs w:val="24"/>
        </w:rPr>
        <w:t>eousness</w:t>
      </w:r>
      <w:r>
        <w:rPr>
          <w:rFonts w:ascii="Arial" w:hAnsi="Arial" w:cs="Arial"/>
          <w:b/>
          <w:bCs/>
          <w:sz w:val="24"/>
          <w:szCs w:val="24"/>
        </w:rPr>
        <w:t xml:space="preserve">.  </w:t>
      </w:r>
    </w:p>
    <w:p w14:paraId="02ABA185" w14:textId="77777777" w:rsidR="009A5442" w:rsidRDefault="009A5442" w:rsidP="009A5442">
      <w:pPr>
        <w:widowContro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(5)  When we confess our sin, He will forgive - that’s a promise.</w:t>
      </w:r>
    </w:p>
    <w:p w14:paraId="0D6017AD" w14:textId="77777777" w:rsidR="009A5442" w:rsidRDefault="009A5442" w:rsidP="00667B83">
      <w:pPr>
        <w:widowContro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(6)  So when you discover sin in your life, confess it &amp; accept </w:t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the promised forgiveness!</w:t>
      </w:r>
    </w:p>
    <w:p w14:paraId="3A790FB5" w14:textId="77777777" w:rsidR="009A5442" w:rsidRDefault="009A5442" w:rsidP="009A5442">
      <w:pPr>
        <w:widowControl w:val="0"/>
        <w:ind w:left="216" w:hanging="21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b.  Possibility # 2: The anointing with olive oil could be ceremonial.</w:t>
      </w:r>
    </w:p>
    <w:p w14:paraId="515C64A6" w14:textId="77777777" w:rsidR="009A5442" w:rsidRDefault="009A5442" w:rsidP="009A5442">
      <w:pPr>
        <w:widowControl w:val="0"/>
        <w:ind w:left="21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(1)  Elders are called, they anoint &amp; pray. </w:t>
      </w:r>
    </w:p>
    <w:p w14:paraId="608E2299" w14:textId="77777777" w:rsidR="009A5442" w:rsidRDefault="009A5442" w:rsidP="009A5442">
      <w:pPr>
        <w:widowControl w:val="0"/>
        <w:ind w:left="21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(2)  Physical healing happens.</w:t>
      </w:r>
    </w:p>
    <w:p w14:paraId="47D22FCF" w14:textId="77777777" w:rsidR="009A5442" w:rsidRDefault="009A5442" w:rsidP="009A5442">
      <w:pPr>
        <w:widowContro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c.  So - what’s the answer, preacher?</w:t>
      </w:r>
    </w:p>
    <w:p w14:paraId="6580E513" w14:textId="77777777" w:rsidR="009A5442" w:rsidRDefault="009A5442" w:rsidP="00667B83">
      <w:pPr>
        <w:widowContro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(1)  Here’s how I deal with this when I am asked to come, </w:t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anoint with oil &amp; pray.</w:t>
      </w:r>
    </w:p>
    <w:p w14:paraId="1CE0F1AE" w14:textId="7BBEC12C" w:rsidR="009A5442" w:rsidRDefault="009A5442" w:rsidP="00667B83">
      <w:pPr>
        <w:widowContro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(2)  Out of simple obedience to this passage, I go, anoint with </w:t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oil &amp; pray for physical &amp; spiritual healing.  No promises, </w:t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 w:rsidR="00667B8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just obedience.  Leave the results to the Lord.</w:t>
      </w:r>
    </w:p>
    <w:p w14:paraId="6005C273" w14:textId="58018D38" w:rsidR="00A14825" w:rsidRDefault="00A14825" w:rsidP="00667B83">
      <w:pPr>
        <w:widowControl w:val="0"/>
        <w:rPr>
          <w:rFonts w:ascii="Arial" w:hAnsi="Arial" w:cs="Arial"/>
          <w:b/>
          <w:bCs/>
          <w:sz w:val="24"/>
          <w:szCs w:val="24"/>
        </w:rPr>
      </w:pPr>
    </w:p>
    <w:p w14:paraId="4E937635" w14:textId="0A2AB96E" w:rsidR="00A14825" w:rsidRDefault="00A14825" w:rsidP="00667B83">
      <w:pPr>
        <w:widowControl w:val="0"/>
        <w:rPr>
          <w:rFonts w:ascii="Arial" w:hAnsi="Arial" w:cs="Arial"/>
          <w:b/>
          <w:bCs/>
          <w:sz w:val="24"/>
          <w:szCs w:val="24"/>
        </w:rPr>
      </w:pPr>
    </w:p>
    <w:p w14:paraId="24187333" w14:textId="590834E2" w:rsidR="00A14825" w:rsidRDefault="00A14825" w:rsidP="00667B83">
      <w:pPr>
        <w:widowControl w:val="0"/>
        <w:rPr>
          <w:rFonts w:ascii="Arial" w:hAnsi="Arial" w:cs="Arial"/>
          <w:b/>
          <w:bCs/>
          <w:sz w:val="24"/>
          <w:szCs w:val="24"/>
        </w:rPr>
      </w:pPr>
    </w:p>
    <w:p w14:paraId="2AE19546" w14:textId="2B2869BC" w:rsidR="00A14825" w:rsidRDefault="00A14825" w:rsidP="00667B83">
      <w:pPr>
        <w:widowControl w:val="0"/>
        <w:rPr>
          <w:rFonts w:ascii="Arial" w:hAnsi="Arial" w:cs="Arial"/>
          <w:b/>
          <w:bCs/>
          <w:sz w:val="24"/>
          <w:szCs w:val="24"/>
        </w:rPr>
      </w:pPr>
    </w:p>
    <w:p w14:paraId="486D19D4" w14:textId="1C84AD43" w:rsidR="00A14825" w:rsidRDefault="00A14825" w:rsidP="00667B83">
      <w:pPr>
        <w:widowControl w:val="0"/>
        <w:rPr>
          <w:rFonts w:ascii="Arial" w:hAnsi="Arial" w:cs="Arial"/>
          <w:b/>
          <w:bCs/>
          <w:sz w:val="24"/>
          <w:szCs w:val="24"/>
        </w:rPr>
      </w:pPr>
    </w:p>
    <w:p w14:paraId="28F7B59D" w14:textId="77777777" w:rsidR="00A14825" w:rsidRDefault="00A14825" w:rsidP="00667B83">
      <w:pPr>
        <w:widowControl w:val="0"/>
        <w:rPr>
          <w:rFonts w:ascii="Arial" w:hAnsi="Arial" w:cs="Arial"/>
          <w:b/>
          <w:bCs/>
          <w:sz w:val="24"/>
          <w:szCs w:val="24"/>
        </w:rPr>
      </w:pPr>
    </w:p>
    <w:p w14:paraId="7CA469A3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C.  </w:t>
      </w:r>
      <w:r>
        <w:rPr>
          <w:rFonts w:ascii="Arial" w:hAnsi="Arial" w:cs="Arial"/>
          <w:color w:val="993300"/>
        </w:rPr>
        <w:t>v16</w:t>
      </w:r>
      <w:r>
        <w:rPr>
          <w:rFonts w:ascii="Arial" w:hAnsi="Arial" w:cs="Arial"/>
        </w:rPr>
        <w:t xml:space="preserve"> - Confess your sins to some other Christian you trust.</w:t>
      </w:r>
    </w:p>
    <w:p w14:paraId="4A7592B7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>1.  The prayers of a prayer warrior are powerful with the Lord!</w:t>
      </w:r>
    </w:p>
    <w:p w14:paraId="1B8A641A" w14:textId="77777777" w:rsidR="009A5442" w:rsidRDefault="009A5442" w:rsidP="00667B83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 One of the main purposes of the church is to comfort, encourage &amp; build </w:t>
      </w:r>
      <w:r w:rsidR="00667B83">
        <w:rPr>
          <w:rFonts w:ascii="Arial" w:hAnsi="Arial" w:cs="Arial"/>
        </w:rPr>
        <w:tab/>
      </w:r>
      <w:r w:rsidR="00667B83">
        <w:rPr>
          <w:rFonts w:ascii="Arial" w:hAnsi="Arial" w:cs="Arial"/>
        </w:rPr>
        <w:tab/>
      </w:r>
      <w:r>
        <w:rPr>
          <w:rFonts w:ascii="Arial" w:hAnsi="Arial" w:cs="Arial"/>
        </w:rPr>
        <w:t>one another in faith (</w:t>
      </w:r>
      <w:r>
        <w:rPr>
          <w:rFonts w:ascii="Arial" w:hAnsi="Arial" w:cs="Arial"/>
          <w:color w:val="993300"/>
        </w:rPr>
        <w:t>I Thess 5:11</w:t>
      </w:r>
      <w:r>
        <w:rPr>
          <w:rFonts w:ascii="Arial" w:hAnsi="Arial" w:cs="Arial"/>
        </w:rPr>
        <w:t>).</w:t>
      </w:r>
    </w:p>
    <w:p w14:paraId="272F0952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3.  Confession of sin to you is a sacred honor to be held in strictest </w:t>
      </w:r>
      <w:r w:rsidR="00667B83">
        <w:rPr>
          <w:rFonts w:ascii="Arial" w:hAnsi="Arial" w:cs="Arial"/>
        </w:rPr>
        <w:tab/>
      </w:r>
      <w:r w:rsidR="00667B83">
        <w:rPr>
          <w:rFonts w:ascii="Arial" w:hAnsi="Arial" w:cs="Arial"/>
        </w:rPr>
        <w:tab/>
      </w:r>
      <w:r w:rsidR="00667B83">
        <w:rPr>
          <w:rFonts w:ascii="Arial" w:hAnsi="Arial" w:cs="Arial"/>
        </w:rPr>
        <w:tab/>
      </w:r>
      <w:r w:rsidR="00667B83">
        <w:rPr>
          <w:rFonts w:ascii="Arial" w:hAnsi="Arial" w:cs="Arial"/>
        </w:rPr>
        <w:tab/>
      </w:r>
      <w:r>
        <w:rPr>
          <w:rFonts w:ascii="Arial" w:hAnsi="Arial" w:cs="Arial"/>
        </w:rPr>
        <w:t>confidence.</w:t>
      </w:r>
    </w:p>
    <w:p w14:paraId="52855A64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>4.  Build trust relationships first. One purpose of Ministry Teams.</w:t>
      </w:r>
    </w:p>
    <w:p w14:paraId="60E992BB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D.  </w:t>
      </w:r>
      <w:r>
        <w:rPr>
          <w:rFonts w:ascii="Arial" w:hAnsi="Arial" w:cs="Arial"/>
          <w:color w:val="993300"/>
        </w:rPr>
        <w:t xml:space="preserve">v19-20 </w:t>
      </w:r>
      <w:r>
        <w:rPr>
          <w:rFonts w:ascii="Arial" w:hAnsi="Arial" w:cs="Arial"/>
        </w:rPr>
        <w:t>- Witness to those who have turned their back on the Lord.</w:t>
      </w:r>
    </w:p>
    <w:p w14:paraId="7BAEF90E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>1.  It is possible for you to turn your back on the Lord &amp; be lost!</w:t>
      </w:r>
    </w:p>
    <w:p w14:paraId="02958839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a.  If you leave the Lord your soul will die.</w:t>
      </w:r>
    </w:p>
    <w:p w14:paraId="3D97A92E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b.  If you leave the Lord you will be accountable for your sins.</w:t>
      </w:r>
    </w:p>
    <w:p w14:paraId="7E422592" w14:textId="77777777" w:rsidR="009A5442" w:rsidRDefault="009A5442" w:rsidP="009A5442">
      <w:pPr>
        <w:pStyle w:val="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 Your witness could bring someone back to a saving relationship with </w:t>
      </w:r>
      <w:r w:rsidR="00667B83">
        <w:rPr>
          <w:rFonts w:ascii="Arial" w:hAnsi="Arial" w:cs="Arial"/>
        </w:rPr>
        <w:tab/>
      </w:r>
      <w:r w:rsidR="00667B83">
        <w:rPr>
          <w:rFonts w:ascii="Arial" w:hAnsi="Arial" w:cs="Arial"/>
        </w:rPr>
        <w:tab/>
      </w:r>
      <w:r w:rsidR="00667B83">
        <w:rPr>
          <w:rFonts w:ascii="Arial" w:hAnsi="Arial" w:cs="Arial"/>
        </w:rPr>
        <w:tab/>
      </w:r>
      <w:r>
        <w:rPr>
          <w:rFonts w:ascii="Arial" w:hAnsi="Arial" w:cs="Arial"/>
        </w:rPr>
        <w:t>the Lord!</w:t>
      </w:r>
    </w:p>
    <w:p w14:paraId="4AA85D68" w14:textId="77777777" w:rsidR="009A5442" w:rsidRDefault="009A5442" w:rsidP="009A5442">
      <w:pPr>
        <w:pStyle w:val="Text"/>
        <w:widowControl w:val="0"/>
      </w:pPr>
      <w:r>
        <w:t> </w:t>
      </w:r>
    </w:p>
    <w:p w14:paraId="381432ED" w14:textId="77777777" w:rsidR="009A5442" w:rsidRDefault="009A5442" w:rsidP="009A5442">
      <w:pPr>
        <w:pStyle w:val="Heading"/>
        <w:widowControl w:val="0"/>
        <w:jc w:val="both"/>
      </w:pPr>
      <w:r>
        <w:t>Remember how important &amp; influential  your words really are!  Use your words to comfort &amp; build up &amp; to glorify God!  Then you will be using your tongue for what it was intended!</w:t>
      </w:r>
    </w:p>
    <w:p w14:paraId="06DD8785" w14:textId="77777777" w:rsidR="00921519" w:rsidRDefault="00921519" w:rsidP="009A5442">
      <w:pPr>
        <w:pStyle w:val="Heading"/>
        <w:widowControl w:val="0"/>
        <w:jc w:val="both"/>
      </w:pPr>
    </w:p>
    <w:p w14:paraId="79DB9E84" w14:textId="77777777" w:rsidR="00921519" w:rsidRDefault="00921519" w:rsidP="009A5442">
      <w:pPr>
        <w:pStyle w:val="Heading"/>
        <w:widowControl w:val="0"/>
        <w:jc w:val="both"/>
      </w:pPr>
    </w:p>
    <w:p w14:paraId="04BB1D90" w14:textId="77777777" w:rsidR="00921519" w:rsidRDefault="00921519" w:rsidP="009A5442">
      <w:pPr>
        <w:pStyle w:val="Heading"/>
        <w:widowControl w:val="0"/>
        <w:jc w:val="both"/>
      </w:pPr>
    </w:p>
    <w:p w14:paraId="08A747A6" w14:textId="77777777" w:rsidR="00921519" w:rsidRDefault="00921519" w:rsidP="009A5442">
      <w:pPr>
        <w:pStyle w:val="Heading"/>
        <w:widowControl w:val="0"/>
        <w:jc w:val="both"/>
      </w:pPr>
    </w:p>
    <w:p w14:paraId="15D7BC7D" w14:textId="77777777" w:rsidR="00921519" w:rsidRDefault="00921519" w:rsidP="00921519">
      <w:pPr>
        <w:jc w:val="center"/>
        <w:rPr>
          <w:rFonts w:ascii="Arial" w:hAnsi="Arial" w:cs="Arial"/>
          <w:b/>
          <w:bCs/>
        </w:rPr>
      </w:pPr>
      <w:hyperlink r:id="rId4" w:history="1">
        <w:r>
          <w:rPr>
            <w:rStyle w:val="Hyperlink"/>
            <w:rFonts w:ascii="Arial" w:hAnsi="Arial" w:cs="Arial"/>
            <w:b/>
            <w:bCs/>
          </w:rPr>
          <w:t>http://biblelifemessages.org/</w:t>
        </w:r>
      </w:hyperlink>
      <w:r>
        <w:rPr>
          <w:rFonts w:ascii="Arial" w:hAnsi="Arial" w:cs="Arial"/>
          <w:b/>
          <w:bCs/>
        </w:rPr>
        <w:t xml:space="preserve"> </w:t>
      </w:r>
    </w:p>
    <w:p w14:paraId="4FBB2C73" w14:textId="77777777" w:rsidR="00921519" w:rsidRDefault="00921519" w:rsidP="009A5442">
      <w:pPr>
        <w:pStyle w:val="Heading"/>
        <w:widowControl w:val="0"/>
        <w:jc w:val="both"/>
      </w:pPr>
    </w:p>
    <w:p w14:paraId="79F28742" w14:textId="77777777" w:rsidR="009A5442" w:rsidRDefault="009A5442" w:rsidP="009A5442">
      <w:pPr>
        <w:widowControl w:val="0"/>
      </w:pPr>
      <w:r>
        <w:t> </w:t>
      </w:r>
    </w:p>
    <w:p w14:paraId="683BF505" w14:textId="77777777" w:rsidR="003C1B92" w:rsidRPr="009A5442" w:rsidRDefault="003C1B92" w:rsidP="009A5442">
      <w:pPr>
        <w:rPr>
          <w:szCs w:val="32"/>
        </w:rPr>
      </w:pPr>
    </w:p>
    <w:sectPr w:rsidR="003C1B92" w:rsidRPr="009A5442" w:rsidSect="00403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AA5"/>
    <w:rsid w:val="00050802"/>
    <w:rsid w:val="00317B4A"/>
    <w:rsid w:val="003C1B92"/>
    <w:rsid w:val="00403F30"/>
    <w:rsid w:val="005E14F9"/>
    <w:rsid w:val="00667B83"/>
    <w:rsid w:val="00921519"/>
    <w:rsid w:val="00974210"/>
    <w:rsid w:val="009A5442"/>
    <w:rsid w:val="00A14825"/>
    <w:rsid w:val="00B14AA5"/>
    <w:rsid w:val="00DB1E60"/>
    <w:rsid w:val="00F7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17155"/>
  <w15:docId w15:val="{6597AF47-AD4C-46F8-9099-EDA29E32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AA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B14AA5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14AA5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Text">
    <w:name w:val="Text"/>
    <w:rsid w:val="00B14AA5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B14AA5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paragraph" w:customStyle="1" w:styleId="Heading">
    <w:name w:val="Heading"/>
    <w:rsid w:val="00B14AA5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Default">
    <w:name w:val="Default"/>
    <w:rsid w:val="009742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e-IL"/>
    </w:rPr>
  </w:style>
  <w:style w:type="character" w:styleId="Hyperlink">
    <w:name w:val="Hyperlink"/>
    <w:basedOn w:val="DefaultParagraphFont"/>
    <w:uiPriority w:val="99"/>
    <w:semiHidden/>
    <w:unhideWhenUsed/>
    <w:rsid w:val="00921519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Stephen Thomason</cp:lastModifiedBy>
  <cp:revision>11</cp:revision>
  <dcterms:created xsi:type="dcterms:W3CDTF">2014-12-02T20:04:00Z</dcterms:created>
  <dcterms:modified xsi:type="dcterms:W3CDTF">2024-04-10T23:46:00Z</dcterms:modified>
</cp:coreProperties>
</file>