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8B12" w14:textId="77777777" w:rsidR="00C86F62" w:rsidRDefault="00C86F62" w:rsidP="00C86F62">
      <w:pPr>
        <w:pStyle w:val="Title"/>
        <w:widowControl w:val="0"/>
      </w:pPr>
      <w:r>
        <w:t>How to Recognize a Gospel Teacher</w:t>
      </w:r>
    </w:p>
    <w:p w14:paraId="615ACF0C" w14:textId="77777777" w:rsidR="00C86F62" w:rsidRDefault="00C86F62" w:rsidP="00C86F62">
      <w:pPr>
        <w:pStyle w:val="Text"/>
        <w:widowControl w:val="0"/>
      </w:pPr>
      <w:r>
        <w:t> </w:t>
      </w:r>
    </w:p>
    <w:p w14:paraId="73C5D7D9" w14:textId="77777777" w:rsidR="00C86F62" w:rsidRDefault="00C86F62" w:rsidP="00C86F62">
      <w:pPr>
        <w:pStyle w:val="Text"/>
        <w:widowControl w:val="0"/>
      </w:pPr>
      <w:r>
        <w:t>Intro:</w:t>
      </w:r>
    </w:p>
    <w:p w14:paraId="07F68D88" w14:textId="77777777" w:rsidR="00C86F62" w:rsidRDefault="00C86F62" w:rsidP="00C86F62">
      <w:pPr>
        <w:pStyle w:val="Text"/>
        <w:widowControl w:val="0"/>
      </w:pPr>
      <w:r>
        <w:t xml:space="preserve">1.  How about someone who comes to your door, gives you literature &amp; volunteers to have Bible </w:t>
      </w:r>
      <w:r w:rsidR="000C5270">
        <w:tab/>
      </w:r>
      <w:r>
        <w:t>studies in your home?</w:t>
      </w:r>
    </w:p>
    <w:p w14:paraId="18A04AE3" w14:textId="23F66FFE" w:rsidR="00C86F62" w:rsidRDefault="00C86F62" w:rsidP="00C86F62">
      <w:pPr>
        <w:pStyle w:val="Text"/>
        <w:widowControl w:val="0"/>
      </w:pPr>
      <w:r>
        <w:t xml:space="preserve">2.  How about going to other churches who don’t teach the way </w:t>
      </w:r>
      <w:r w:rsidR="00FA0262">
        <w:t xml:space="preserve">you were taught </w:t>
      </w:r>
      <w:r>
        <w:t xml:space="preserve">about certain </w:t>
      </w:r>
      <w:r w:rsidR="00FA0262">
        <w:tab/>
      </w:r>
      <w:r>
        <w:t>doctrines?</w:t>
      </w:r>
    </w:p>
    <w:p w14:paraId="5865ADF2" w14:textId="2FE58670" w:rsidR="00C86F62" w:rsidRDefault="00C86F62" w:rsidP="00C86F62">
      <w:pPr>
        <w:pStyle w:val="Text"/>
        <w:widowControl w:val="0"/>
      </w:pPr>
      <w:r>
        <w:t>3.  How about the preacher on the street</w:t>
      </w:r>
      <w:r w:rsidR="006E3D8F">
        <w:t xml:space="preserve"> or on television</w:t>
      </w:r>
      <w:r>
        <w:t>?</w:t>
      </w:r>
    </w:p>
    <w:p w14:paraId="4FCF01B1" w14:textId="3FEB65FA" w:rsidR="00C86F62" w:rsidRDefault="00C86F62" w:rsidP="00C86F62">
      <w:pPr>
        <w:pStyle w:val="Text"/>
        <w:widowControl w:val="0"/>
        <w:rPr>
          <w:color w:val="006600"/>
        </w:rPr>
      </w:pPr>
      <w:r>
        <w:t xml:space="preserve">4.  How do you know who’s right? </w:t>
      </w:r>
      <w:r>
        <w:rPr>
          <w:color w:val="006600"/>
        </w:rPr>
        <w:t xml:space="preserve">Look at </w:t>
      </w:r>
      <w:r w:rsidR="00D73C34">
        <w:rPr>
          <w:color w:val="006600"/>
        </w:rPr>
        <w:t>their</w:t>
      </w:r>
      <w:r>
        <w:rPr>
          <w:color w:val="006600"/>
        </w:rPr>
        <w:t xml:space="preserve"> character!</w:t>
      </w:r>
    </w:p>
    <w:p w14:paraId="44B3FA64" w14:textId="4799AE9C" w:rsidR="00D73C34" w:rsidRDefault="00D73C34" w:rsidP="00C86F62">
      <w:pPr>
        <w:pStyle w:val="Text"/>
        <w:widowControl w:val="0"/>
        <w:rPr>
          <w:color w:val="006600"/>
        </w:rPr>
      </w:pPr>
    </w:p>
    <w:p w14:paraId="595DE83B" w14:textId="77777777" w:rsidR="00D73C34" w:rsidRDefault="00D73C34" w:rsidP="00D73C34">
      <w:pPr>
        <w:pStyle w:val="Scripture"/>
        <w:widowControl w:val="0"/>
      </w:pPr>
      <w:r>
        <w:t>I Thessalonians 2:1-16</w:t>
      </w:r>
    </w:p>
    <w:p w14:paraId="5380C8E7" w14:textId="77777777" w:rsidR="00C86F62" w:rsidRDefault="00C86F62" w:rsidP="00C86F62">
      <w:pPr>
        <w:pStyle w:val="Text"/>
        <w:widowControl w:val="0"/>
      </w:pPr>
      <w:r>
        <w:t> </w:t>
      </w:r>
    </w:p>
    <w:p w14:paraId="0EA82B73" w14:textId="34B2C297" w:rsidR="00C86F62" w:rsidRDefault="00C86F62" w:rsidP="00C86F62">
      <w:pPr>
        <w:pStyle w:val="Heading"/>
        <w:widowControl w:val="0"/>
      </w:pPr>
      <w:r>
        <w:t xml:space="preserve">I.  v3 - Character a Gospel Teacher Would </w:t>
      </w:r>
      <w:r w:rsidR="00D73C34">
        <w:t>N</w:t>
      </w:r>
      <w:r>
        <w:t>ot Have</w:t>
      </w:r>
    </w:p>
    <w:p w14:paraId="649792F9" w14:textId="77777777" w:rsidR="00C86F62" w:rsidRDefault="00C86F62" w:rsidP="00C86F62">
      <w:pPr>
        <w:pStyle w:val="Text"/>
        <w:widowControl w:val="0"/>
      </w:pPr>
      <w:r>
        <w:t>A.  His appeal would not be from error.</w:t>
      </w:r>
    </w:p>
    <w:p w14:paraId="25EE3D24" w14:textId="77777777" w:rsidR="00C86F62" w:rsidRDefault="00C86F62" w:rsidP="00C86F62">
      <w:pPr>
        <w:pStyle w:val="Text"/>
        <w:widowControl w:val="0"/>
      </w:pPr>
      <w:r>
        <w:tab/>
        <w:t xml:space="preserve">1.  </w:t>
      </w:r>
      <w:r>
        <w:rPr>
          <w:color w:val="006600"/>
        </w:rPr>
        <w:t>Error</w:t>
      </w:r>
      <w:r>
        <w:t xml:space="preserve"> (</w:t>
      </w:r>
      <w:r>
        <w:rPr>
          <w:rFonts w:ascii="Gentium" w:hAnsi="Gentium"/>
          <w:lang w:val="el-GR"/>
        </w:rPr>
        <w:t>πλάνη</w:t>
      </w:r>
      <w:r>
        <w:t>) = Lit. to wander around, deception, delusion, perversion, (KJV) deceit.</w:t>
      </w:r>
    </w:p>
    <w:p w14:paraId="3FAC4A05" w14:textId="77777777" w:rsidR="00C86F62" w:rsidRDefault="00C86F62" w:rsidP="00C86F62">
      <w:pPr>
        <w:pStyle w:val="Text"/>
        <w:widowControl w:val="0"/>
      </w:pPr>
      <w:r>
        <w:tab/>
        <w:t xml:space="preserve">2.  Gospel teachers have been accused of being mentally deranged because their teaching </w:t>
      </w:r>
      <w:r w:rsidR="000C5270">
        <w:tab/>
      </w:r>
      <w:r w:rsidR="000C5270">
        <w:tab/>
      </w:r>
      <w:r w:rsidR="000C5270">
        <w:tab/>
      </w:r>
      <w:r>
        <w:t>is contrary to the generally accepted flow of their culture.</w:t>
      </w:r>
    </w:p>
    <w:p w14:paraId="4FA087A5" w14:textId="77777777" w:rsidR="00C86F62" w:rsidRDefault="00C86F62" w:rsidP="00C86F62">
      <w:pPr>
        <w:pStyle w:val="Text"/>
        <w:widowControl w:val="0"/>
      </w:pPr>
      <w:r>
        <w:tab/>
      </w:r>
      <w:r>
        <w:tab/>
        <w:t xml:space="preserve">a.  Paul. </w:t>
      </w:r>
      <w:r>
        <w:rPr>
          <w:color w:val="800000"/>
        </w:rPr>
        <w:t>Act 26:24 - At this point Festus interrupted Paul’s defense. “</w:t>
      </w:r>
      <w:r>
        <w:rPr>
          <w:color w:val="800000"/>
          <w:u w:val="single"/>
        </w:rPr>
        <w:t>You are out of</w:t>
      </w:r>
      <w:r w:rsidRPr="000C5270">
        <w:rPr>
          <w:color w:val="800000"/>
        </w:rPr>
        <w:t xml:space="preserve"> </w:t>
      </w:r>
      <w:r w:rsidR="000C5270" w:rsidRPr="000C5270">
        <w:rPr>
          <w:color w:val="800000"/>
        </w:rPr>
        <w:tab/>
      </w:r>
      <w:r w:rsidR="000C5270" w:rsidRPr="000C5270">
        <w:rPr>
          <w:color w:val="800000"/>
        </w:rPr>
        <w:tab/>
      </w:r>
      <w:r w:rsidR="000C5270" w:rsidRPr="000C5270">
        <w:rPr>
          <w:color w:val="800000"/>
        </w:rPr>
        <w:tab/>
      </w:r>
      <w:r w:rsidR="000C5270" w:rsidRPr="000C5270">
        <w:rPr>
          <w:color w:val="800000"/>
        </w:rPr>
        <w:tab/>
      </w:r>
      <w:r>
        <w:rPr>
          <w:color w:val="800000"/>
          <w:u w:val="single"/>
        </w:rPr>
        <w:t>your mind</w:t>
      </w:r>
      <w:r>
        <w:rPr>
          <w:color w:val="800000"/>
        </w:rPr>
        <w:t xml:space="preserve">, Paul!” he shouted. “Your great learning is </w:t>
      </w:r>
      <w:r>
        <w:rPr>
          <w:color w:val="800000"/>
          <w:u w:val="single"/>
        </w:rPr>
        <w:t>driving you insane</w:t>
      </w:r>
      <w:r>
        <w:rPr>
          <w:color w:val="800000"/>
        </w:rPr>
        <w:t>.”</w:t>
      </w:r>
    </w:p>
    <w:p w14:paraId="5C809902" w14:textId="77777777" w:rsidR="00C86F62" w:rsidRDefault="00C86F62" w:rsidP="00C86F62">
      <w:pPr>
        <w:pStyle w:val="Text"/>
        <w:widowControl w:val="0"/>
      </w:pPr>
      <w:r>
        <w:tab/>
      </w:r>
      <w:r>
        <w:tab/>
        <w:t xml:space="preserve">b.  Even the Lord’s family accused Him. </w:t>
      </w:r>
      <w:r>
        <w:rPr>
          <w:color w:val="800000"/>
        </w:rPr>
        <w:t xml:space="preserve">Mk 3:20-21 - Then Jesus entered a house, </w:t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>
        <w:rPr>
          <w:color w:val="800000"/>
        </w:rPr>
        <w:t xml:space="preserve">and again a crowd gathered, so that he and his disciples were not even able </w:t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>
        <w:rPr>
          <w:color w:val="800000"/>
        </w:rPr>
        <w:t xml:space="preserve">to eat. </w:t>
      </w:r>
      <w:r>
        <w:rPr>
          <w:rFonts w:cs="Arial Narrow"/>
          <w:color w:val="800000"/>
          <w:vertAlign w:val="superscript"/>
        </w:rPr>
        <w:t>﻿</w:t>
      </w:r>
      <w:r>
        <w:rPr>
          <w:color w:val="800000"/>
        </w:rPr>
        <w:t xml:space="preserve">When his family heard about this, they went to take charge of him, for </w:t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>
        <w:rPr>
          <w:color w:val="800000"/>
        </w:rPr>
        <w:t>they said, “</w:t>
      </w:r>
      <w:r>
        <w:rPr>
          <w:color w:val="800000"/>
          <w:u w:val="single"/>
        </w:rPr>
        <w:t>He is out of his mind</w:t>
      </w:r>
      <w:r>
        <w:rPr>
          <w:color w:val="800000"/>
        </w:rPr>
        <w:t xml:space="preserve">.” </w:t>
      </w:r>
    </w:p>
    <w:p w14:paraId="4C7ADA49" w14:textId="77777777" w:rsidR="00C86F62" w:rsidRDefault="00C86F62" w:rsidP="00C86F62">
      <w:pPr>
        <w:pStyle w:val="Text"/>
        <w:widowControl w:val="0"/>
      </w:pPr>
      <w:r>
        <w:tab/>
      </w:r>
      <w:r>
        <w:tab/>
        <w:t xml:space="preserve">c.  We Christians, because we are different from the flow of society, appear to them </w:t>
      </w:r>
      <w:r w:rsidR="000C5270">
        <w:tab/>
      </w:r>
      <w:r w:rsidR="000C5270">
        <w:tab/>
      </w:r>
      <w:r w:rsidR="000C5270">
        <w:tab/>
      </w:r>
      <w:r w:rsidR="000C5270">
        <w:tab/>
      </w:r>
      <w:r>
        <w:t>to be a little weird!</w:t>
      </w:r>
    </w:p>
    <w:p w14:paraId="20150654" w14:textId="77777777" w:rsidR="00C86F62" w:rsidRDefault="00C86F62" w:rsidP="00C86F62">
      <w:pPr>
        <w:pStyle w:val="Text"/>
        <w:widowControl w:val="0"/>
      </w:pPr>
      <w:r>
        <w:tab/>
        <w:t>3.  Many false teachers deceive themselves into thinking what they proclaim is gospel truth.</w:t>
      </w:r>
    </w:p>
    <w:p w14:paraId="61A075E4" w14:textId="77777777" w:rsidR="00C86F62" w:rsidRDefault="00C86F62" w:rsidP="00C86F62">
      <w:pPr>
        <w:pStyle w:val="Text"/>
        <w:widowControl w:val="0"/>
      </w:pPr>
      <w:r>
        <w:t>B.  His appeal would not be from impure motives.</w:t>
      </w:r>
    </w:p>
    <w:p w14:paraId="63D7A091" w14:textId="77777777" w:rsidR="00C86F62" w:rsidRDefault="00C86F62" w:rsidP="00C86F62">
      <w:pPr>
        <w:pStyle w:val="Text"/>
        <w:widowControl w:val="0"/>
      </w:pPr>
      <w:r>
        <w:tab/>
        <w:t xml:space="preserve">1.  </w:t>
      </w:r>
      <w:r>
        <w:rPr>
          <w:color w:val="006600"/>
        </w:rPr>
        <w:t xml:space="preserve">Impure motives </w:t>
      </w:r>
      <w:r>
        <w:t>(</w:t>
      </w:r>
      <w:r>
        <w:rPr>
          <w:rFonts w:ascii="Gentium" w:hAnsi="Gentium"/>
          <w:lang w:val="el-GR"/>
        </w:rPr>
        <w:t>ἀκαθαρσία</w:t>
      </w:r>
      <w:r>
        <w:t xml:space="preserve">) = (KJV) uncleanness, immorality, filth, has the idea of </w:t>
      </w:r>
      <w:r w:rsidR="000C5270">
        <w:tab/>
      </w:r>
      <w:r w:rsidR="000C5270">
        <w:tab/>
      </w:r>
      <w:r w:rsidR="000C5270">
        <w:tab/>
      </w:r>
      <w:r>
        <w:t>sexual impurity.</w:t>
      </w:r>
    </w:p>
    <w:p w14:paraId="6237B45D" w14:textId="77777777" w:rsidR="00C86F62" w:rsidRDefault="00C86F62" w:rsidP="00C86F62">
      <w:pPr>
        <w:pStyle w:val="Text"/>
        <w:widowControl w:val="0"/>
      </w:pPr>
      <w:r>
        <w:tab/>
        <w:t xml:space="preserve">2.  This idea was not unfounded: Christians were accused of uncleanness because they </w:t>
      </w:r>
      <w:r w:rsidR="000C5270">
        <w:tab/>
      </w:r>
      <w:r w:rsidR="000C5270">
        <w:tab/>
      </w:r>
      <w:r w:rsidR="000C5270">
        <w:tab/>
      </w:r>
      <w:r>
        <w:t xml:space="preserve">were known to </w:t>
      </w:r>
      <w:r>
        <w:tab/>
        <w:t xml:space="preserve">have “love feasts” (potluck suppers &amp; communion services) &amp; </w:t>
      </w:r>
      <w:r w:rsidR="000C5270">
        <w:tab/>
      </w:r>
      <w:r w:rsidR="000C5270">
        <w:tab/>
      </w:r>
      <w:r w:rsidR="000C5270">
        <w:tab/>
      </w:r>
      <w:r>
        <w:t>greeted one another with “a holy kiss” (</w:t>
      </w:r>
      <w:r>
        <w:rPr>
          <w:color w:val="800000"/>
        </w:rPr>
        <w:t>5:25</w:t>
      </w:r>
      <w:r>
        <w:t>).</w:t>
      </w:r>
    </w:p>
    <w:p w14:paraId="0E0F3DE3" w14:textId="77777777" w:rsidR="00C86F62" w:rsidRDefault="00C86F62" w:rsidP="00C86F62">
      <w:pPr>
        <w:pStyle w:val="Text"/>
        <w:widowControl w:val="0"/>
      </w:pPr>
      <w:r>
        <w:tab/>
      </w:r>
      <w:r>
        <w:tab/>
        <w:t>a.  Nasty minds interpret rumors in a nasty way!</w:t>
      </w:r>
    </w:p>
    <w:p w14:paraId="79C5E8BB" w14:textId="77777777" w:rsidR="00C86F62" w:rsidRDefault="00C86F62" w:rsidP="00C86F62">
      <w:pPr>
        <w:pStyle w:val="Text"/>
        <w:widowControl w:val="0"/>
      </w:pPr>
      <w:r>
        <w:tab/>
      </w:r>
      <w:r>
        <w:tab/>
        <w:t xml:space="preserve">b. Actually it was the false teachers whose lives were inconsistent with their </w:t>
      </w:r>
      <w:r w:rsidR="000C5270">
        <w:tab/>
      </w:r>
      <w:r w:rsidR="000C5270">
        <w:tab/>
      </w:r>
      <w:r w:rsidR="000C5270">
        <w:tab/>
      </w:r>
      <w:r w:rsidR="000C5270">
        <w:tab/>
      </w:r>
      <w:r w:rsidR="000C5270">
        <w:tab/>
      </w:r>
      <w:r>
        <w:t>teachings.</w:t>
      </w:r>
    </w:p>
    <w:p w14:paraId="387E41C6" w14:textId="77777777" w:rsidR="00C86F62" w:rsidRDefault="00C86F62" w:rsidP="00C86F62">
      <w:pPr>
        <w:pStyle w:val="Text"/>
        <w:widowControl w:val="0"/>
      </w:pPr>
      <w:r>
        <w:tab/>
      </w:r>
      <w:r>
        <w:tab/>
        <w:t>c.  The Lord called them hypocrites for that reason. (</w:t>
      </w:r>
      <w:r>
        <w:rPr>
          <w:color w:val="800000"/>
        </w:rPr>
        <w:t>Matt 6:2, 5 &amp; 16</w:t>
      </w:r>
      <w:r>
        <w:t>)</w:t>
      </w:r>
    </w:p>
    <w:p w14:paraId="5EAE1BE0" w14:textId="77777777" w:rsidR="00C86F62" w:rsidRDefault="00C86F62" w:rsidP="00C86F62">
      <w:pPr>
        <w:pStyle w:val="Text"/>
        <w:widowControl w:val="0"/>
      </w:pPr>
      <w:r>
        <w:t>C.  His appeal would not trick others.</w:t>
      </w:r>
    </w:p>
    <w:p w14:paraId="58703D23" w14:textId="77777777" w:rsidR="00C86F62" w:rsidRDefault="00C86F62" w:rsidP="00C86F62">
      <w:pPr>
        <w:pStyle w:val="Text"/>
        <w:widowControl w:val="0"/>
      </w:pPr>
      <w:r>
        <w:tab/>
        <w:t xml:space="preserve">1.  </w:t>
      </w:r>
      <w:r>
        <w:rPr>
          <w:color w:val="006600"/>
        </w:rPr>
        <w:t>Trick</w:t>
      </w:r>
      <w:r>
        <w:t xml:space="preserve"> (</w:t>
      </w:r>
      <w:r>
        <w:rPr>
          <w:rFonts w:ascii="Gentium" w:hAnsi="Gentium"/>
          <w:lang w:val="el-GR"/>
        </w:rPr>
        <w:t>δόλος</w:t>
      </w:r>
      <w:r>
        <w:t>) = bait, deceive, set a trap for.</w:t>
      </w:r>
    </w:p>
    <w:p w14:paraId="64E63C9B" w14:textId="77777777" w:rsidR="00C86F62" w:rsidRDefault="00C86F62" w:rsidP="00C86F62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 xml:space="preserve">v5 </w:t>
      </w:r>
      <w:r>
        <w:t>- He wouldn’t use flattering words.</w:t>
      </w:r>
    </w:p>
    <w:p w14:paraId="6FAFFECA" w14:textId="5FFE5A75" w:rsidR="00C86F62" w:rsidRDefault="00C86F62" w:rsidP="00C86F62">
      <w:pPr>
        <w:pStyle w:val="Text"/>
        <w:widowControl w:val="0"/>
        <w:rPr>
          <w:shd w:val="clear" w:color="auto" w:fill="FFFFFF"/>
        </w:rPr>
      </w:pPr>
      <w:r>
        <w:tab/>
        <w:t xml:space="preserve">3.  </w:t>
      </w:r>
      <w:r w:rsidR="00D73C34" w:rsidRPr="00B87173">
        <w:rPr>
          <w:rFonts w:cs="Arial"/>
          <w:shd w:val="clear" w:color="auto" w:fill="FFFFFF"/>
        </w:rPr>
        <w:t>Joseph Goebbels,</w:t>
      </w:r>
      <w:r w:rsidR="00B87173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="00B87173">
        <w:rPr>
          <w:rFonts w:ascii="Arial" w:hAnsi="Arial" w:cs="Arial"/>
          <w:color w:val="444444"/>
          <w:sz w:val="21"/>
          <w:szCs w:val="21"/>
          <w:shd w:val="clear" w:color="auto" w:fill="FFFFFF"/>
        </w:rPr>
        <w:t>Minister of Propaganda of Nazi Germany from 1933 to 1945 -</w:t>
      </w:r>
      <w:r w:rsidR="00D73C34">
        <w:t xml:space="preserve"> </w:t>
      </w:r>
      <w:r w:rsidR="00D73C34" w:rsidRPr="00B87173">
        <w:rPr>
          <w:shd w:val="clear" w:color="auto" w:fill="FFFFFF"/>
        </w:rPr>
        <w:t xml:space="preserve">"If </w:t>
      </w:r>
      <w:r w:rsidR="00B87173">
        <w:rPr>
          <w:shd w:val="clear" w:color="auto" w:fill="FFFFFF"/>
        </w:rPr>
        <w:tab/>
      </w:r>
      <w:r w:rsidR="00B87173">
        <w:rPr>
          <w:shd w:val="clear" w:color="auto" w:fill="FFFFFF"/>
        </w:rPr>
        <w:tab/>
      </w:r>
      <w:r w:rsidR="00B87173">
        <w:rPr>
          <w:shd w:val="clear" w:color="auto" w:fill="FFFFFF"/>
        </w:rPr>
        <w:tab/>
      </w:r>
      <w:r w:rsidR="00D73C34" w:rsidRPr="00B87173">
        <w:rPr>
          <w:shd w:val="clear" w:color="auto" w:fill="FFFFFF"/>
        </w:rPr>
        <w:t xml:space="preserve">you tell a lie big enough and keep repeating it, people will eventually come to </w:t>
      </w:r>
      <w:r w:rsidR="00B87173">
        <w:rPr>
          <w:shd w:val="clear" w:color="auto" w:fill="FFFFFF"/>
        </w:rPr>
        <w:tab/>
      </w:r>
      <w:r w:rsidR="00B87173">
        <w:rPr>
          <w:shd w:val="clear" w:color="auto" w:fill="FFFFFF"/>
        </w:rPr>
        <w:tab/>
      </w:r>
      <w:r w:rsidR="00B87173">
        <w:rPr>
          <w:shd w:val="clear" w:color="auto" w:fill="FFFFFF"/>
        </w:rPr>
        <w:tab/>
      </w:r>
      <w:r w:rsidR="00D73C34" w:rsidRPr="00B87173">
        <w:rPr>
          <w:shd w:val="clear" w:color="auto" w:fill="FFFFFF"/>
        </w:rPr>
        <w:t>believe it.</w:t>
      </w:r>
    </w:p>
    <w:p w14:paraId="3BE136CF" w14:textId="4A008A27" w:rsidR="00B87173" w:rsidRDefault="00B87173" w:rsidP="00C86F62">
      <w:pPr>
        <w:pStyle w:val="Text"/>
        <w:widowControl w:val="0"/>
        <w:rPr>
          <w:shd w:val="clear" w:color="auto" w:fill="FFFFFF"/>
        </w:rPr>
      </w:pPr>
    </w:p>
    <w:p w14:paraId="11C0C3AD" w14:textId="77777777" w:rsidR="00B87173" w:rsidRPr="00B87173" w:rsidRDefault="00B87173" w:rsidP="00C86F62">
      <w:pPr>
        <w:pStyle w:val="Text"/>
        <w:widowControl w:val="0"/>
      </w:pPr>
    </w:p>
    <w:p w14:paraId="4DCE8E95" w14:textId="77777777" w:rsidR="00C86F62" w:rsidRDefault="00C86F62" w:rsidP="00C86F62">
      <w:pPr>
        <w:pStyle w:val="Text"/>
        <w:widowControl w:val="0"/>
      </w:pPr>
      <w:r>
        <w:t> </w:t>
      </w:r>
    </w:p>
    <w:p w14:paraId="0840C612" w14:textId="77777777" w:rsidR="00C86F62" w:rsidRDefault="00C86F62" w:rsidP="00C86F62">
      <w:pPr>
        <w:pStyle w:val="Heading"/>
        <w:widowControl w:val="0"/>
      </w:pPr>
      <w:r>
        <w:lastRenderedPageBreak/>
        <w:t>II.  v7-12 - Character a Gospel Teacher Would Have</w:t>
      </w:r>
    </w:p>
    <w:p w14:paraId="37FB4F25" w14:textId="77777777" w:rsidR="00C86F62" w:rsidRDefault="00C86F62" w:rsidP="00C86F62">
      <w:pPr>
        <w:pStyle w:val="Text"/>
        <w:widowControl w:val="0"/>
      </w:pPr>
      <w:r>
        <w:t xml:space="preserve">A.  </w:t>
      </w:r>
      <w:r>
        <w:rPr>
          <w:color w:val="800000"/>
        </w:rPr>
        <w:t>v2</w:t>
      </w:r>
      <w:r>
        <w:t xml:space="preserve"> - He teaches with boldness.</w:t>
      </w:r>
    </w:p>
    <w:p w14:paraId="3F181788" w14:textId="77777777" w:rsidR="00C86F62" w:rsidRDefault="00C86F62" w:rsidP="00C86F62">
      <w:pPr>
        <w:pStyle w:val="Text"/>
        <w:widowControl w:val="0"/>
      </w:pPr>
      <w:r>
        <w:tab/>
        <w:t xml:space="preserve">1.  Paul had been imprisoned in Philippi because of his preaching. </w:t>
      </w:r>
      <w:r>
        <w:rPr>
          <w:color w:val="006600"/>
        </w:rPr>
        <w:t>ILL: The Philippian Jailor</w:t>
      </w:r>
    </w:p>
    <w:p w14:paraId="1A4B9520" w14:textId="77777777" w:rsidR="00C86F62" w:rsidRDefault="00C86F62" w:rsidP="00C86F62">
      <w:pPr>
        <w:pStyle w:val="Text"/>
        <w:widowControl w:val="0"/>
      </w:pPr>
      <w:r>
        <w:tab/>
      </w:r>
      <w:r>
        <w:tab/>
        <w:t>(</w:t>
      </w:r>
      <w:r>
        <w:rPr>
          <w:color w:val="800000"/>
        </w:rPr>
        <w:t>Act 16:16-34</w:t>
      </w:r>
      <w:r>
        <w:t>)</w:t>
      </w:r>
    </w:p>
    <w:p w14:paraId="60A4A27F" w14:textId="77777777" w:rsidR="00C86F62" w:rsidRDefault="00C86F62" w:rsidP="00C86F62">
      <w:pPr>
        <w:pStyle w:val="Text"/>
        <w:widowControl w:val="0"/>
      </w:pPr>
      <w:r>
        <w:tab/>
        <w:t>2.  Even when persecuted, Paul preached with boldness.</w:t>
      </w:r>
    </w:p>
    <w:p w14:paraId="26FAD2FB" w14:textId="77777777" w:rsidR="00C86F62" w:rsidRDefault="00C86F62" w:rsidP="00C86F62">
      <w:pPr>
        <w:pStyle w:val="Text"/>
        <w:widowControl w:val="0"/>
      </w:pPr>
      <w:r>
        <w:tab/>
        <w:t>3.  Boldness is not arrogance - it’s courageous.</w:t>
      </w:r>
    </w:p>
    <w:p w14:paraId="7F7CAFC9" w14:textId="77777777" w:rsidR="00C86F62" w:rsidRDefault="00C86F62" w:rsidP="00C86F62">
      <w:pPr>
        <w:pStyle w:val="Text"/>
        <w:widowControl w:val="0"/>
      </w:pPr>
      <w:r>
        <w:tab/>
        <w:t>4.  When you have a passion for what you say, it shows.</w:t>
      </w:r>
    </w:p>
    <w:p w14:paraId="6D70B298" w14:textId="77777777" w:rsidR="00C86F62" w:rsidRDefault="00C86F62" w:rsidP="00C86F62">
      <w:pPr>
        <w:pStyle w:val="Text"/>
        <w:widowControl w:val="0"/>
      </w:pPr>
      <w:r>
        <w:t xml:space="preserve">B.  </w:t>
      </w:r>
      <w:r>
        <w:rPr>
          <w:color w:val="800000"/>
        </w:rPr>
        <w:t xml:space="preserve">v7-8 </w:t>
      </w:r>
      <w:r>
        <w:t>- He teaches with gentleness.</w:t>
      </w:r>
    </w:p>
    <w:p w14:paraId="178065BC" w14:textId="77777777" w:rsidR="00C86F62" w:rsidRDefault="00C86F62" w:rsidP="00C86F62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v7</w:t>
      </w:r>
      <w:r>
        <w:t xml:space="preserve"> - The analogy here - a mother nursing her baby.</w:t>
      </w:r>
    </w:p>
    <w:p w14:paraId="33CBA228" w14:textId="77777777" w:rsidR="00C86F62" w:rsidRDefault="00C86F62" w:rsidP="00C86F62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>v8</w:t>
      </w:r>
      <w:r>
        <w:t xml:space="preserve"> - In this way, gospel teachers nourish their students with the milk of the word. </w:t>
      </w:r>
      <w:r>
        <w:rPr>
          <w:color w:val="800000"/>
        </w:rPr>
        <w:t xml:space="preserve">I Pet </w:t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>
        <w:rPr>
          <w:color w:val="800000"/>
        </w:rPr>
        <w:t xml:space="preserve">2:2-3 - </w:t>
      </w:r>
      <w:r>
        <w:rPr>
          <w:color w:val="800000"/>
          <w:u w:val="single"/>
        </w:rPr>
        <w:t>Like newborn babies, crave pure spiritual milk</w:t>
      </w:r>
      <w:r>
        <w:rPr>
          <w:color w:val="800000"/>
        </w:rPr>
        <w:t xml:space="preserve">, so that by it you may grow up </w:t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 w:rsidR="000C5270">
        <w:rPr>
          <w:color w:val="800000"/>
        </w:rPr>
        <w:tab/>
      </w:r>
      <w:r>
        <w:rPr>
          <w:color w:val="800000"/>
        </w:rPr>
        <w:t xml:space="preserve">in your salvation, </w:t>
      </w:r>
      <w:r>
        <w:rPr>
          <w:rFonts w:cs="Arial Narrow"/>
          <w:color w:val="800000"/>
          <w:vertAlign w:val="superscript"/>
        </w:rPr>
        <w:t>﻿</w:t>
      </w:r>
      <w:r>
        <w:rPr>
          <w:color w:val="800000"/>
        </w:rPr>
        <w:t xml:space="preserve">now </w:t>
      </w:r>
      <w:r>
        <w:rPr>
          <w:color w:val="800000"/>
        </w:rPr>
        <w:tab/>
        <w:t>that you have tasted that the Lord is good</w:t>
      </w:r>
      <w:r>
        <w:t>. </w:t>
      </w:r>
    </w:p>
    <w:p w14:paraId="2618AF9A" w14:textId="77777777" w:rsidR="00C86F62" w:rsidRDefault="00C86F62" w:rsidP="00C86F62">
      <w:pPr>
        <w:pStyle w:val="Text"/>
        <w:widowControl w:val="0"/>
      </w:pPr>
      <w:r>
        <w:t xml:space="preserve">C.  </w:t>
      </w:r>
      <w:r>
        <w:rPr>
          <w:color w:val="800000"/>
        </w:rPr>
        <w:t xml:space="preserve">v10-11 </w:t>
      </w:r>
      <w:r>
        <w:t xml:space="preserve">- He teaches with a consistent life to back up his message. </w:t>
      </w:r>
      <w:r>
        <w:rPr>
          <w:color w:val="006600"/>
        </w:rPr>
        <w:t>ILL: Make Me Like Joe!</w:t>
      </w:r>
    </w:p>
    <w:p w14:paraId="1C155CF9" w14:textId="77777777" w:rsidR="00C86F62" w:rsidRDefault="00C86F62" w:rsidP="00C86F62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v11</w:t>
      </w:r>
      <w:r>
        <w:t xml:space="preserve"> - The analogy here - the example of a loving father to his children.</w:t>
      </w:r>
    </w:p>
    <w:p w14:paraId="7A9C6E82" w14:textId="77777777" w:rsidR="00C86F62" w:rsidRDefault="00C86F62" w:rsidP="00C86F62">
      <w:pPr>
        <w:pStyle w:val="Text"/>
        <w:widowControl w:val="0"/>
      </w:pPr>
      <w:r>
        <w:tab/>
        <w:t xml:space="preserve">2.  </w:t>
      </w:r>
      <w:r>
        <w:rPr>
          <w:color w:val="006600"/>
        </w:rPr>
        <w:t xml:space="preserve">ILL: “Live &amp; Learn” </w:t>
      </w:r>
      <w:r>
        <w:t>(Read).</w:t>
      </w:r>
    </w:p>
    <w:p w14:paraId="5E4857F4" w14:textId="77777777" w:rsidR="00C86F62" w:rsidRDefault="00C86F62" w:rsidP="00C86F62">
      <w:pPr>
        <w:pStyle w:val="Text"/>
        <w:widowControl w:val="0"/>
      </w:pPr>
      <w:r>
        <w:t xml:space="preserve">D.  </w:t>
      </w:r>
      <w:r>
        <w:rPr>
          <w:color w:val="800000"/>
        </w:rPr>
        <w:t>v12</w:t>
      </w:r>
      <w:r>
        <w:t xml:space="preserve"> - He teaches by encouraging, comforting &amp; urging.</w:t>
      </w:r>
    </w:p>
    <w:p w14:paraId="186306AE" w14:textId="77777777" w:rsidR="00C86F62" w:rsidRDefault="00C86F62" w:rsidP="00C86F62">
      <w:pPr>
        <w:pStyle w:val="Text"/>
        <w:widowControl w:val="0"/>
      </w:pPr>
      <w:r>
        <w:tab/>
        <w:t xml:space="preserve">1.  </w:t>
      </w:r>
      <w:r>
        <w:rPr>
          <w:color w:val="006600"/>
        </w:rPr>
        <w:t>Encourage</w:t>
      </w:r>
      <w:r>
        <w:t xml:space="preserve"> (</w:t>
      </w:r>
      <w:r>
        <w:rPr>
          <w:rFonts w:ascii="Gentium" w:hAnsi="Gentium"/>
          <w:lang w:val="el-GR"/>
        </w:rPr>
        <w:t>παρακαλέω</w:t>
      </w:r>
      <w:r>
        <w:t>) = to call to, exhort, invite.</w:t>
      </w:r>
    </w:p>
    <w:p w14:paraId="2A040F4A" w14:textId="77777777" w:rsidR="00C86F62" w:rsidRDefault="00C86F62" w:rsidP="00C86F62">
      <w:pPr>
        <w:pStyle w:val="Text"/>
        <w:widowControl w:val="0"/>
      </w:pPr>
      <w:r>
        <w:tab/>
        <w:t xml:space="preserve">2.  </w:t>
      </w:r>
      <w:r>
        <w:rPr>
          <w:color w:val="006600"/>
        </w:rPr>
        <w:t>Urge</w:t>
      </w:r>
      <w:r>
        <w:t xml:space="preserve"> (</w:t>
      </w:r>
      <w:r>
        <w:rPr>
          <w:rFonts w:ascii="Gentium" w:hAnsi="Gentium"/>
          <w:lang w:val="el-GR"/>
        </w:rPr>
        <w:t>μαρτύρομαι</w:t>
      </w:r>
      <w:r>
        <w:t>) = to witness, bear personal testimony (martyr).</w:t>
      </w:r>
    </w:p>
    <w:p w14:paraId="78CB47B2" w14:textId="77777777" w:rsidR="00C86F62" w:rsidRDefault="00C86F62" w:rsidP="00C86F62">
      <w:pPr>
        <w:pStyle w:val="Text"/>
        <w:widowControl w:val="0"/>
      </w:pPr>
      <w:r>
        <w:t> </w:t>
      </w:r>
    </w:p>
    <w:p w14:paraId="298A7240" w14:textId="77777777" w:rsidR="00C86F62" w:rsidRDefault="00C86F62" w:rsidP="00C86F62">
      <w:pPr>
        <w:pStyle w:val="Heading"/>
        <w:widowControl w:val="0"/>
      </w:pPr>
      <w:r>
        <w:t>III.  v13-16 - The Result of the Gospel Teacher’s Teaching</w:t>
      </w:r>
    </w:p>
    <w:p w14:paraId="3F4DBB05" w14:textId="77777777" w:rsidR="00C86F62" w:rsidRDefault="00C86F62" w:rsidP="00C86F62">
      <w:pPr>
        <w:pStyle w:val="Text"/>
        <w:widowControl w:val="0"/>
      </w:pPr>
      <w:r>
        <w:t xml:space="preserve">A.  </w:t>
      </w:r>
      <w:r>
        <w:rPr>
          <w:color w:val="800000"/>
        </w:rPr>
        <w:t>v13</w:t>
      </w:r>
      <w:r>
        <w:t xml:space="preserve"> - His teaching will be received as God’s teachings.</w:t>
      </w:r>
    </w:p>
    <w:p w14:paraId="240C8A61" w14:textId="77777777" w:rsidR="00C86F62" w:rsidRDefault="00C86F62" w:rsidP="00C86F62">
      <w:pPr>
        <w:pStyle w:val="Text"/>
        <w:widowControl w:val="0"/>
      </w:pPr>
      <w:r>
        <w:tab/>
        <w:t xml:space="preserve">1.  </w:t>
      </w:r>
      <w:r>
        <w:rPr>
          <w:color w:val="006600"/>
        </w:rPr>
        <w:t xml:space="preserve">ILL: The Sower &amp; the Seed </w:t>
      </w:r>
      <w:r>
        <w:t>(</w:t>
      </w:r>
      <w:r>
        <w:rPr>
          <w:color w:val="800000"/>
        </w:rPr>
        <w:t>Matt 13:1-23</w:t>
      </w:r>
      <w:r>
        <w:t>).</w:t>
      </w:r>
    </w:p>
    <w:p w14:paraId="102583BB" w14:textId="77777777" w:rsidR="00C86F62" w:rsidRDefault="00C86F62" w:rsidP="00C86F62">
      <w:pPr>
        <w:pStyle w:val="Text"/>
        <w:widowControl w:val="0"/>
      </w:pPr>
      <w:r>
        <w:tab/>
        <w:t>2.  The condition of the heart - the soil - determines how the seed would produce.</w:t>
      </w:r>
    </w:p>
    <w:p w14:paraId="0A3B6445" w14:textId="77777777" w:rsidR="00C86F62" w:rsidRDefault="00C86F62" w:rsidP="00C86F62">
      <w:pPr>
        <w:pStyle w:val="Text"/>
        <w:widowControl w:val="0"/>
      </w:pPr>
      <w:r>
        <w:tab/>
        <w:t>3.  The Thessalonians were the good soil &amp; received the teaching as the word of God.</w:t>
      </w:r>
    </w:p>
    <w:p w14:paraId="23825B8C" w14:textId="77777777" w:rsidR="00C86F62" w:rsidRDefault="00C86F62" w:rsidP="00C86F62">
      <w:pPr>
        <w:pStyle w:val="Text"/>
        <w:widowControl w:val="0"/>
      </w:pPr>
      <w:r>
        <w:tab/>
        <w:t xml:space="preserve">4.  </w:t>
      </w:r>
      <w:r>
        <w:rPr>
          <w:color w:val="800000"/>
        </w:rPr>
        <w:t xml:space="preserve">1:7 </w:t>
      </w:r>
      <w:r>
        <w:t xml:space="preserve">- The Thessalonians had probably only been Christians for less than a year, but the </w:t>
      </w:r>
      <w:r w:rsidR="000C5270">
        <w:tab/>
      </w:r>
      <w:r w:rsidR="000C5270">
        <w:tab/>
      </w:r>
      <w:r w:rsidR="000C5270">
        <w:tab/>
      </w:r>
      <w:r>
        <w:t>fruit of the gospel produced a faith that was a model for other churches!</w:t>
      </w:r>
    </w:p>
    <w:p w14:paraId="5AFED157" w14:textId="77777777" w:rsidR="00C86F62" w:rsidRDefault="00C86F62" w:rsidP="00C86F62">
      <w:pPr>
        <w:pStyle w:val="Text"/>
        <w:widowControl w:val="0"/>
      </w:pPr>
      <w:r>
        <w:t xml:space="preserve">B.  </w:t>
      </w:r>
      <w:r>
        <w:rPr>
          <w:color w:val="800000"/>
        </w:rPr>
        <w:t xml:space="preserve">v14-16 </w:t>
      </w:r>
      <w:r>
        <w:t>- His teaching will produce fruit in committed lives.</w:t>
      </w:r>
    </w:p>
    <w:p w14:paraId="7CB1DB61" w14:textId="77777777" w:rsidR="00C86F62" w:rsidRDefault="00C86F62" w:rsidP="00C86F62">
      <w:pPr>
        <w:pStyle w:val="Text"/>
        <w:widowControl w:val="0"/>
      </w:pPr>
      <w:r>
        <w:tab/>
        <w:t xml:space="preserve">1.  The church can grow even when persecuted. </w:t>
      </w:r>
      <w:r>
        <w:rPr>
          <w:color w:val="006600"/>
        </w:rPr>
        <w:t>ILL: When Glory Shines Through</w:t>
      </w:r>
      <w:r>
        <w:t>.</w:t>
      </w:r>
    </w:p>
    <w:p w14:paraId="4E3A2434" w14:textId="4603A9B5" w:rsidR="0003564F" w:rsidRDefault="00C86F62" w:rsidP="00C86F62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>v16</w:t>
      </w:r>
      <w:r>
        <w:t xml:space="preserve"> - Salvation is the result of teaching the gospel message!</w:t>
      </w:r>
    </w:p>
    <w:p w14:paraId="44724149" w14:textId="77777777" w:rsidR="008550BD" w:rsidRDefault="008550BD" w:rsidP="008550BD">
      <w:pPr>
        <w:pStyle w:val="Text"/>
        <w:widowControl w:val="0"/>
      </w:pPr>
      <w:r>
        <w:t> </w:t>
      </w:r>
    </w:p>
    <w:p w14:paraId="6E3F64F5" w14:textId="77777777" w:rsidR="008550BD" w:rsidRDefault="008550BD" w:rsidP="008550BD">
      <w:pPr>
        <w:pStyle w:val="Text"/>
        <w:widowControl w:val="0"/>
        <w:jc w:val="center"/>
        <w:rPr>
          <w:rFonts w:ascii="Arial" w:hAnsi="Arial" w:cs="Arial"/>
          <w:b w:val="0"/>
          <w:bCs w:val="0"/>
          <w:sz w:val="32"/>
          <w:szCs w:val="32"/>
        </w:rPr>
      </w:pPr>
      <w:r>
        <w:rPr>
          <w:rFonts w:ascii="Arial" w:hAnsi="Arial" w:cs="Arial"/>
          <w:b w:val="0"/>
          <w:bCs w:val="0"/>
          <w:sz w:val="32"/>
          <w:szCs w:val="32"/>
        </w:rPr>
        <w:t>How do you recognize a gospel teacher?</w:t>
      </w:r>
    </w:p>
    <w:p w14:paraId="11110A3C" w14:textId="77777777" w:rsidR="008550BD" w:rsidRDefault="008550BD" w:rsidP="008550BD">
      <w:pPr>
        <w:pStyle w:val="Text"/>
        <w:widowControl w:val="0"/>
        <w:jc w:val="center"/>
        <w:rPr>
          <w:rFonts w:ascii="Arial" w:hAnsi="Arial" w:cs="Arial"/>
          <w:b w:val="0"/>
          <w:bCs w:val="0"/>
          <w:sz w:val="32"/>
          <w:szCs w:val="32"/>
        </w:rPr>
      </w:pPr>
      <w:r>
        <w:rPr>
          <w:rFonts w:ascii="Arial" w:hAnsi="Arial" w:cs="Arial"/>
          <w:b w:val="0"/>
          <w:bCs w:val="0"/>
          <w:sz w:val="32"/>
          <w:szCs w:val="32"/>
        </w:rPr>
        <w:t>Look at their character!</w:t>
      </w:r>
    </w:p>
    <w:p w14:paraId="5113B3A7" w14:textId="77777777" w:rsidR="00015673" w:rsidRDefault="00015673" w:rsidP="008550BD">
      <w:pPr>
        <w:pStyle w:val="Text"/>
        <w:widowControl w:val="0"/>
        <w:jc w:val="center"/>
        <w:rPr>
          <w:rFonts w:ascii="Arial" w:hAnsi="Arial" w:cs="Arial"/>
          <w:b w:val="0"/>
          <w:bCs w:val="0"/>
          <w:sz w:val="32"/>
          <w:szCs w:val="32"/>
        </w:rPr>
      </w:pPr>
    </w:p>
    <w:p w14:paraId="56BE8389" w14:textId="77777777" w:rsidR="00015673" w:rsidRDefault="00015673" w:rsidP="008550BD">
      <w:pPr>
        <w:pStyle w:val="Text"/>
        <w:widowControl w:val="0"/>
        <w:jc w:val="center"/>
        <w:rPr>
          <w:rFonts w:ascii="Arial" w:hAnsi="Arial" w:cs="Arial"/>
          <w:b w:val="0"/>
          <w:bCs w:val="0"/>
          <w:sz w:val="32"/>
          <w:szCs w:val="32"/>
        </w:rPr>
      </w:pPr>
    </w:p>
    <w:p w14:paraId="6DBC1EE3" w14:textId="77777777" w:rsidR="00015673" w:rsidRDefault="00015673" w:rsidP="008550BD">
      <w:pPr>
        <w:pStyle w:val="Text"/>
        <w:widowControl w:val="0"/>
        <w:jc w:val="center"/>
        <w:rPr>
          <w:rFonts w:ascii="Arial" w:hAnsi="Arial" w:cs="Arial"/>
          <w:b w:val="0"/>
          <w:bCs w:val="0"/>
          <w:sz w:val="32"/>
          <w:szCs w:val="32"/>
        </w:rPr>
      </w:pPr>
    </w:p>
    <w:p w14:paraId="62113ADA" w14:textId="77777777" w:rsidR="00015673" w:rsidRDefault="00015673" w:rsidP="008550BD">
      <w:pPr>
        <w:pStyle w:val="Text"/>
        <w:widowControl w:val="0"/>
        <w:jc w:val="center"/>
        <w:rPr>
          <w:rFonts w:ascii="Arial" w:hAnsi="Arial" w:cs="Arial"/>
          <w:b w:val="0"/>
          <w:bCs w:val="0"/>
          <w:sz w:val="32"/>
          <w:szCs w:val="32"/>
        </w:rPr>
      </w:pPr>
    </w:p>
    <w:p w14:paraId="2B1CB3D9" w14:textId="77777777" w:rsidR="00015673" w:rsidRDefault="00015673" w:rsidP="00015673">
      <w:pPr>
        <w:jc w:val="center"/>
        <w:rPr>
          <w:rFonts w:ascii="Arial" w:hAnsi="Arial" w:cs="Arial"/>
          <w:b/>
          <w:bCs/>
        </w:rPr>
      </w:pPr>
      <w:hyperlink r:id="rId4" w:history="1">
        <w:r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3982E7E2" w14:textId="77777777" w:rsidR="00015673" w:rsidRDefault="00015673" w:rsidP="008550BD">
      <w:pPr>
        <w:pStyle w:val="Text"/>
        <w:widowControl w:val="0"/>
        <w:jc w:val="center"/>
        <w:rPr>
          <w:rFonts w:ascii="Arial" w:hAnsi="Arial" w:cs="Arial"/>
          <w:b w:val="0"/>
          <w:bCs w:val="0"/>
          <w:sz w:val="32"/>
          <w:szCs w:val="32"/>
        </w:rPr>
      </w:pPr>
    </w:p>
    <w:p w14:paraId="55C263C1" w14:textId="77777777" w:rsidR="008550BD" w:rsidRDefault="008550BD" w:rsidP="008550BD">
      <w:pPr>
        <w:widowControl w:val="0"/>
      </w:pPr>
      <w:r>
        <w:t> </w:t>
      </w:r>
    </w:p>
    <w:p w14:paraId="159265CA" w14:textId="77777777" w:rsidR="008550BD" w:rsidRDefault="008550BD" w:rsidP="00C86F62">
      <w:pPr>
        <w:pStyle w:val="Text"/>
        <w:widowControl w:val="0"/>
      </w:pPr>
    </w:p>
    <w:sectPr w:rsidR="008550BD" w:rsidSect="00FA7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tium">
    <w:altName w:val="Calibri"/>
    <w:charset w:val="00"/>
    <w:family w:val="auto"/>
    <w:pitch w:val="variable"/>
    <w:sig w:usb0="E00000FF" w:usb1="00000003" w:usb2="00000000" w:usb3="00000000" w:csb0="2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62"/>
    <w:rsid w:val="00015673"/>
    <w:rsid w:val="0003564F"/>
    <w:rsid w:val="000C5270"/>
    <w:rsid w:val="001874D6"/>
    <w:rsid w:val="001B5A8A"/>
    <w:rsid w:val="00200366"/>
    <w:rsid w:val="002A54D4"/>
    <w:rsid w:val="00337C6C"/>
    <w:rsid w:val="003438EB"/>
    <w:rsid w:val="00352EC6"/>
    <w:rsid w:val="0035709C"/>
    <w:rsid w:val="0038342E"/>
    <w:rsid w:val="003C203C"/>
    <w:rsid w:val="004C2A69"/>
    <w:rsid w:val="00501630"/>
    <w:rsid w:val="005E29C7"/>
    <w:rsid w:val="00610DAE"/>
    <w:rsid w:val="006E3D8F"/>
    <w:rsid w:val="007A5299"/>
    <w:rsid w:val="008550BD"/>
    <w:rsid w:val="008B524A"/>
    <w:rsid w:val="00A85F26"/>
    <w:rsid w:val="00B72E17"/>
    <w:rsid w:val="00B80516"/>
    <w:rsid w:val="00B87173"/>
    <w:rsid w:val="00C00110"/>
    <w:rsid w:val="00C86F62"/>
    <w:rsid w:val="00CF601A"/>
    <w:rsid w:val="00D0071F"/>
    <w:rsid w:val="00D353DF"/>
    <w:rsid w:val="00D73C34"/>
    <w:rsid w:val="00DE7C26"/>
    <w:rsid w:val="00E848F7"/>
    <w:rsid w:val="00F72324"/>
    <w:rsid w:val="00FA0262"/>
    <w:rsid w:val="00FA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1B6E"/>
  <w15:docId w15:val="{59BA84D9-2ADD-43F2-A62A-AF751009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6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C86F6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86F62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C86F62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C86F62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C86F62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5673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9</cp:revision>
  <dcterms:created xsi:type="dcterms:W3CDTF">2012-04-12T17:20:00Z</dcterms:created>
  <dcterms:modified xsi:type="dcterms:W3CDTF">2024-04-10T23:11:00Z</dcterms:modified>
</cp:coreProperties>
</file>