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43CF" w14:textId="77777777" w:rsidR="00014ADF" w:rsidRDefault="00014ADF" w:rsidP="00014ADF">
      <w:pPr>
        <w:pStyle w:val="Title"/>
        <w:widowControl w:val="0"/>
      </w:pPr>
      <w:r>
        <w:t>The Implications of Christian Baptism</w:t>
      </w:r>
    </w:p>
    <w:p w14:paraId="237C2C00" w14:textId="77777777" w:rsidR="00014ADF" w:rsidRDefault="00014ADF" w:rsidP="00014ADF">
      <w:pPr>
        <w:pStyle w:val="Scripture"/>
        <w:widowControl w:val="0"/>
      </w:pPr>
      <w:r>
        <w:t>Colossians 2:20-3:11</w:t>
      </w:r>
    </w:p>
    <w:p w14:paraId="6DB0C0A2" w14:textId="77777777" w:rsidR="00014ADF" w:rsidRDefault="00014ADF" w:rsidP="00014ADF">
      <w:pPr>
        <w:pStyle w:val="Text"/>
        <w:widowControl w:val="0"/>
      </w:pPr>
      <w:r>
        <w:t> </w:t>
      </w:r>
    </w:p>
    <w:p w14:paraId="30DAEF61" w14:textId="77777777" w:rsidR="00014ADF" w:rsidRDefault="00014ADF" w:rsidP="00014ADF">
      <w:pPr>
        <w:pStyle w:val="Heading"/>
        <w:widowControl w:val="0"/>
      </w:pPr>
      <w:r>
        <w:t xml:space="preserve">I.  2:20-23, 3:5-11 - Being Buried with Christ Means </w:t>
      </w:r>
    </w:p>
    <w:p w14:paraId="5A1E1EB3" w14:textId="77777777" w:rsidR="00014ADF" w:rsidRDefault="00014ADF" w:rsidP="00014ADF">
      <w:pPr>
        <w:pStyle w:val="Heading"/>
        <w:widowControl w:val="0"/>
      </w:pPr>
      <w:r>
        <w:t>Shifting Focus from Your Old Worldly Life</w:t>
      </w:r>
    </w:p>
    <w:p w14:paraId="508C9749" w14:textId="77777777" w:rsidR="00014ADF" w:rsidRDefault="00014ADF" w:rsidP="00014ADF">
      <w:pPr>
        <w:pStyle w:val="Text"/>
        <w:widowControl w:val="0"/>
      </w:pPr>
      <w:r>
        <w:t xml:space="preserve">A.  </w:t>
      </w:r>
      <w:r>
        <w:rPr>
          <w:color w:val="800000"/>
        </w:rPr>
        <w:t xml:space="preserve">2:20-23 </w:t>
      </w:r>
      <w:r>
        <w:t>- Die to the Law of Moses.</w:t>
      </w:r>
    </w:p>
    <w:p w14:paraId="3C94B8B1" w14:textId="77777777" w:rsidR="00014ADF" w:rsidRDefault="00014ADF" w:rsidP="00014ADF">
      <w:pPr>
        <w:pStyle w:val="Text"/>
        <w:widowControl w:val="0"/>
      </w:pPr>
      <w:r>
        <w:tab/>
        <w:t xml:space="preserve">1. </w:t>
      </w:r>
      <w:r>
        <w:rPr>
          <w:color w:val="800000"/>
        </w:rPr>
        <w:t xml:space="preserve">v21-22 </w:t>
      </w:r>
      <w:r>
        <w:t xml:space="preserve">- These Old Testament regulations never really penetrated the surface (the </w:t>
      </w:r>
      <w:r w:rsidR="005A0B5D">
        <w:tab/>
      </w:r>
      <w:r w:rsidR="005A0B5D">
        <w:tab/>
      </w:r>
      <w:r w:rsidR="005A0B5D">
        <w:tab/>
      </w:r>
      <w:r w:rsidR="005A0B5D">
        <w:tab/>
      </w:r>
      <w:r>
        <w:t>intellect) to get to the heart.</w:t>
      </w:r>
    </w:p>
    <w:p w14:paraId="307E2ABB" w14:textId="77777777" w:rsidR="00014ADF" w:rsidRDefault="00014ADF" w:rsidP="00014ADF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>v23</w:t>
      </w:r>
      <w:r>
        <w:t xml:space="preserve"> - They didn’t provide the power to overcome.  Paul described his life under the Old </w:t>
      </w:r>
      <w:r w:rsidR="005A0B5D">
        <w:tab/>
      </w:r>
      <w:r w:rsidR="005A0B5D">
        <w:tab/>
      </w:r>
      <w:r w:rsidR="005A0B5D">
        <w:tab/>
      </w:r>
      <w:r>
        <w:t xml:space="preserve">Testament Law this way: </w:t>
      </w:r>
      <w:r>
        <w:rPr>
          <w:color w:val="800000"/>
        </w:rPr>
        <w:t xml:space="preserve">We know that the law is spiritual; but I am unspiritual, sold </w:t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>
        <w:rPr>
          <w:color w:val="800000"/>
        </w:rPr>
        <w:t xml:space="preserve">as a slave to sin. </w:t>
      </w:r>
      <w:r>
        <w:rPr>
          <w:color w:val="800000"/>
          <w:vertAlign w:val="superscript"/>
        </w:rPr>
        <w:t xml:space="preserve">  </w:t>
      </w:r>
      <w:r>
        <w:rPr>
          <w:color w:val="800000"/>
        </w:rPr>
        <w:t xml:space="preserve">I do not understand what I do. </w:t>
      </w:r>
      <w:r>
        <w:rPr>
          <w:color w:val="800000"/>
          <w:u w:val="single"/>
        </w:rPr>
        <w:t>For what I want to do I do not do,</w:t>
      </w:r>
      <w:r w:rsidRPr="005A0B5D">
        <w:rPr>
          <w:color w:val="800000"/>
        </w:rPr>
        <w:t xml:space="preserve"> </w:t>
      </w:r>
      <w:r w:rsidR="005A0B5D" w:rsidRPr="005A0B5D">
        <w:rPr>
          <w:color w:val="800000"/>
        </w:rPr>
        <w:tab/>
      </w:r>
      <w:r w:rsidR="005A0B5D" w:rsidRPr="005A0B5D">
        <w:rPr>
          <w:color w:val="800000"/>
        </w:rPr>
        <w:tab/>
      </w:r>
      <w:r w:rsidR="005A0B5D" w:rsidRPr="005A0B5D">
        <w:rPr>
          <w:color w:val="800000"/>
        </w:rPr>
        <w:tab/>
      </w:r>
      <w:r>
        <w:rPr>
          <w:color w:val="800000"/>
          <w:u w:val="single"/>
        </w:rPr>
        <w:t>but what I hate I do</w:t>
      </w:r>
      <w:r>
        <w:rPr>
          <w:color w:val="800000"/>
        </w:rPr>
        <w:t xml:space="preserve">. </w:t>
      </w:r>
      <w:r>
        <w:rPr>
          <w:color w:val="800000"/>
          <w:vertAlign w:val="superscript"/>
        </w:rPr>
        <w:t xml:space="preserve"> </w:t>
      </w:r>
      <w:r>
        <w:rPr>
          <w:color w:val="800000"/>
        </w:rPr>
        <w:t xml:space="preserve">and if I do what I do not want to do, I agree that the law is good. </w:t>
      </w:r>
      <w:r>
        <w:rPr>
          <w:color w:val="800000"/>
          <w:vertAlign w:val="superscript"/>
        </w:rPr>
        <w:t xml:space="preserve">  </w:t>
      </w:r>
      <w:r w:rsidR="005A0B5D">
        <w:rPr>
          <w:color w:val="800000"/>
          <w:vertAlign w:val="superscript"/>
        </w:rPr>
        <w:tab/>
      </w:r>
      <w:r w:rsidR="005A0B5D">
        <w:rPr>
          <w:color w:val="800000"/>
          <w:vertAlign w:val="superscript"/>
        </w:rPr>
        <w:tab/>
      </w:r>
      <w:r>
        <w:rPr>
          <w:color w:val="800000"/>
        </w:rPr>
        <w:t>As it is, it is no longer I myself who do it, but it is sin living in me. - Rom 7:14-17.</w:t>
      </w:r>
    </w:p>
    <w:p w14:paraId="733A05E6" w14:textId="77777777" w:rsidR="00014ADF" w:rsidRDefault="00014ADF" w:rsidP="00014ADF">
      <w:pPr>
        <w:pStyle w:val="Text"/>
        <w:widowControl w:val="0"/>
      </w:pPr>
      <w:r>
        <w:t xml:space="preserve">B.  </w:t>
      </w:r>
      <w:r>
        <w:rPr>
          <w:color w:val="800000"/>
        </w:rPr>
        <w:t xml:space="preserve">3:5-11 </w:t>
      </w:r>
      <w:r>
        <w:t>- Die to the world.</w:t>
      </w:r>
    </w:p>
    <w:p w14:paraId="14012AB7" w14:textId="77777777" w:rsidR="00014ADF" w:rsidRDefault="00014ADF" w:rsidP="00014ADF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>v5</w:t>
      </w:r>
      <w:r>
        <w:t xml:space="preserve"> - By getting rid of wrong attitudes.</w:t>
      </w:r>
    </w:p>
    <w:p w14:paraId="0BD06029" w14:textId="77777777" w:rsidR="00014ADF" w:rsidRDefault="00014ADF" w:rsidP="00014ADF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006600"/>
        </w:rPr>
        <w:t xml:space="preserve">Sexual Immorality </w:t>
      </w:r>
      <w:r>
        <w:t>(</w:t>
      </w:r>
      <w:r w:rsidRPr="00F12CD8">
        <w:rPr>
          <w:rFonts w:ascii="Segoe UI Symbol" w:hAnsi="Segoe UI Symbol"/>
          <w:sz w:val="20"/>
          <w:szCs w:val="20"/>
          <w:lang w:val="el-GR"/>
        </w:rPr>
        <w:t>πορνεία</w:t>
      </w:r>
      <w:r>
        <w:t xml:space="preserve">) = (ASV) fornication - sex apart from the marriage </w:t>
      </w:r>
      <w:r w:rsidR="005A0B5D">
        <w:tab/>
      </w:r>
      <w:r w:rsidR="005A0B5D">
        <w:tab/>
      </w:r>
      <w:r w:rsidR="005A0B5D">
        <w:tab/>
      </w:r>
      <w:r w:rsidR="005A0B5D">
        <w:tab/>
      </w:r>
      <w:r>
        <w:t xml:space="preserve">relationship. We get our English words “fornicate” &amp; “pornography” from </w:t>
      </w:r>
      <w:r w:rsidR="005A0B5D">
        <w:tab/>
      </w:r>
      <w:r w:rsidR="005A0B5D">
        <w:tab/>
      </w:r>
      <w:r w:rsidR="005A0B5D">
        <w:tab/>
      </w:r>
      <w:r w:rsidR="005A0B5D">
        <w:tab/>
      </w:r>
      <w:r>
        <w:t>this word.</w:t>
      </w:r>
    </w:p>
    <w:p w14:paraId="5405C8C7" w14:textId="77777777" w:rsidR="00014ADF" w:rsidRDefault="00014ADF" w:rsidP="00014ADF">
      <w:pPr>
        <w:pStyle w:val="Text"/>
        <w:widowControl w:val="0"/>
      </w:pPr>
      <w:r>
        <w:tab/>
      </w:r>
      <w:r>
        <w:tab/>
      </w:r>
      <w:r>
        <w:tab/>
        <w:t>(1)  Paul’s letters have 7 “sin lists”.  Fornication is listed in 5 of them!</w:t>
      </w:r>
    </w:p>
    <w:p w14:paraId="7CF469DC" w14:textId="77777777" w:rsidR="00014ADF" w:rsidRDefault="00014ADF" w:rsidP="00014ADF">
      <w:pPr>
        <w:pStyle w:val="Text"/>
        <w:widowControl w:val="0"/>
      </w:pPr>
      <w:r>
        <w:tab/>
      </w:r>
      <w:r>
        <w:tab/>
      </w:r>
      <w:r>
        <w:tab/>
        <w:t xml:space="preserve">(2)  Context suggests this is more a mental state than an actual practice.  </w:t>
      </w:r>
    </w:p>
    <w:p w14:paraId="478E0885" w14:textId="77777777" w:rsidR="00014ADF" w:rsidRDefault="00014ADF" w:rsidP="00014ADF">
      <w:pPr>
        <w:pStyle w:val="Text"/>
        <w:widowControl w:val="0"/>
        <w:rPr>
          <w:color w:val="993300"/>
        </w:rPr>
      </w:pPr>
      <w:r>
        <w:tab/>
      </w:r>
      <w:r>
        <w:tab/>
      </w:r>
      <w:r>
        <w:tab/>
        <w:t xml:space="preserve">(3)  </w:t>
      </w:r>
      <w:r>
        <w:rPr>
          <w:color w:val="800000"/>
        </w:rPr>
        <w:t xml:space="preserve">Matt 5:27-28 - You have heard that it was said, ‘Do not commit adultery.’ </w:t>
      </w:r>
      <w:r>
        <w:rPr>
          <w:color w:val="800000"/>
          <w:vertAlign w:val="superscript"/>
        </w:rPr>
        <w:t xml:space="preserve">  </w:t>
      </w:r>
      <w:r w:rsidR="005A0B5D">
        <w:rPr>
          <w:color w:val="800000"/>
          <w:vertAlign w:val="superscript"/>
        </w:rPr>
        <w:tab/>
      </w:r>
      <w:r w:rsidR="005A0B5D">
        <w:rPr>
          <w:color w:val="800000"/>
          <w:vertAlign w:val="superscript"/>
        </w:rPr>
        <w:tab/>
      </w:r>
      <w:r w:rsidR="005A0B5D">
        <w:rPr>
          <w:color w:val="800000"/>
          <w:vertAlign w:val="superscript"/>
        </w:rPr>
        <w:tab/>
      </w:r>
      <w:r w:rsidR="005A0B5D">
        <w:rPr>
          <w:color w:val="800000"/>
          <w:vertAlign w:val="superscript"/>
        </w:rPr>
        <w:tab/>
      </w:r>
      <w:r w:rsidR="005A0B5D">
        <w:rPr>
          <w:color w:val="800000"/>
          <w:vertAlign w:val="superscript"/>
        </w:rPr>
        <w:tab/>
      </w:r>
      <w:r>
        <w:rPr>
          <w:color w:val="800000"/>
        </w:rPr>
        <w:t xml:space="preserve">But I tell you that anyone who looks at a woman lustfully has already </w:t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>
        <w:rPr>
          <w:color w:val="800000"/>
        </w:rPr>
        <w:t>committed adultery with her in his heart.</w:t>
      </w:r>
    </w:p>
    <w:p w14:paraId="2EE9A9DD" w14:textId="77777777" w:rsidR="00014ADF" w:rsidRDefault="00014ADF" w:rsidP="00014ADF">
      <w:pPr>
        <w:pStyle w:val="Text"/>
        <w:widowControl w:val="0"/>
      </w:pPr>
      <w:r>
        <w:rPr>
          <w:color w:val="993300"/>
        </w:rPr>
        <w:tab/>
      </w:r>
      <w:r>
        <w:rPr>
          <w:color w:val="993300"/>
        </w:rPr>
        <w:tab/>
      </w:r>
      <w:r>
        <w:t xml:space="preserve">b.  </w:t>
      </w:r>
      <w:r>
        <w:rPr>
          <w:color w:val="006600"/>
        </w:rPr>
        <w:t>Impurity</w:t>
      </w:r>
      <w:r>
        <w:t xml:space="preserve"> (</w:t>
      </w:r>
      <w:r w:rsidRPr="00F12CD8">
        <w:rPr>
          <w:rFonts w:ascii="Gentium" w:hAnsi="Gentium"/>
          <w:sz w:val="20"/>
          <w:szCs w:val="20"/>
          <w:lang w:val="el-GR"/>
        </w:rPr>
        <w:t>ἀ</w:t>
      </w:r>
      <w:r w:rsidRPr="00F12CD8">
        <w:rPr>
          <w:rFonts w:ascii="Segoe UI Symbol" w:hAnsi="Segoe UI Symbol"/>
          <w:sz w:val="20"/>
          <w:szCs w:val="20"/>
          <w:lang w:val="el-GR"/>
        </w:rPr>
        <w:t>καθαρσία</w:t>
      </w:r>
      <w:r>
        <w:t xml:space="preserve">) = uncleanness - those things forbidden by God for human </w:t>
      </w:r>
      <w:r w:rsidR="005A0B5D">
        <w:tab/>
      </w:r>
      <w:r w:rsidR="005A0B5D">
        <w:tab/>
      </w:r>
      <w:r w:rsidR="005A0B5D">
        <w:tab/>
      </w:r>
      <w:r w:rsidR="005A0B5D">
        <w:tab/>
      </w:r>
      <w:r>
        <w:t xml:space="preserve">contact.  I think this means that your mind is in the trash can always thinking </w:t>
      </w:r>
      <w:r w:rsidR="005A0B5D">
        <w:tab/>
      </w:r>
      <w:r w:rsidR="005A0B5D">
        <w:tab/>
      </w:r>
      <w:r w:rsidR="005A0B5D">
        <w:tab/>
      </w:r>
      <w:r>
        <w:t>about the unclean.</w:t>
      </w:r>
    </w:p>
    <w:p w14:paraId="55264B11" w14:textId="77777777" w:rsidR="00014ADF" w:rsidRDefault="00014ADF" w:rsidP="00014ADF">
      <w:pPr>
        <w:pStyle w:val="Text"/>
        <w:widowControl w:val="0"/>
      </w:pPr>
      <w:r>
        <w:tab/>
      </w:r>
      <w:r>
        <w:tab/>
        <w:t xml:space="preserve">c.  </w:t>
      </w:r>
      <w:r>
        <w:rPr>
          <w:color w:val="006600"/>
        </w:rPr>
        <w:t>Lust</w:t>
      </w:r>
      <w:r>
        <w:t xml:space="preserve"> (</w:t>
      </w:r>
      <w:r w:rsidRPr="00F12CD8">
        <w:rPr>
          <w:rFonts w:ascii="Segoe UI Symbol" w:hAnsi="Segoe UI Symbol"/>
          <w:sz w:val="20"/>
          <w:szCs w:val="20"/>
          <w:lang w:val="el-GR"/>
        </w:rPr>
        <w:t>πάθος</w:t>
      </w:r>
      <w:r>
        <w:t xml:space="preserve">) = that which falls on you, a passion; (KJV) an inordinate affection.  </w:t>
      </w:r>
      <w:r w:rsidR="005A0B5D">
        <w:tab/>
      </w:r>
      <w:r w:rsidR="005A0B5D">
        <w:tab/>
      </w:r>
      <w:r w:rsidR="005A0B5D">
        <w:tab/>
      </w:r>
      <w:r w:rsidR="005A0B5D">
        <w:tab/>
      </w:r>
      <w:r>
        <w:t>Two of these 3 NT passages imply homosexuality!</w:t>
      </w:r>
    </w:p>
    <w:p w14:paraId="391AA577" w14:textId="77777777" w:rsidR="00014ADF" w:rsidRDefault="00014ADF" w:rsidP="00014ADF">
      <w:pPr>
        <w:pStyle w:val="Text"/>
        <w:widowControl w:val="0"/>
      </w:pPr>
      <w:r>
        <w:tab/>
      </w:r>
      <w:r>
        <w:tab/>
        <w:t xml:space="preserve">d.  </w:t>
      </w:r>
      <w:r>
        <w:rPr>
          <w:color w:val="006600"/>
        </w:rPr>
        <w:t xml:space="preserve">Evil desires </w:t>
      </w:r>
      <w:r>
        <w:t>(</w:t>
      </w:r>
      <w:r w:rsidRPr="00F12CD8">
        <w:rPr>
          <w:rFonts w:ascii="Gentium" w:hAnsi="Gentium"/>
          <w:sz w:val="20"/>
          <w:szCs w:val="20"/>
          <w:lang w:val="el-GR"/>
        </w:rPr>
        <w:t>ἐ</w:t>
      </w:r>
      <w:r w:rsidRPr="00F12CD8">
        <w:rPr>
          <w:rFonts w:ascii="Segoe UI Symbol" w:hAnsi="Segoe UI Symbol"/>
          <w:sz w:val="20"/>
          <w:szCs w:val="20"/>
          <w:lang w:val="el-GR"/>
        </w:rPr>
        <w:t>πιθυμίαν</w:t>
      </w:r>
      <w:r w:rsidRPr="00F12CD8">
        <w:rPr>
          <w:rFonts w:ascii="Segoe UI Symbol" w:hAnsi="Segoe UI Symbol"/>
          <w:sz w:val="20"/>
          <w:szCs w:val="20"/>
        </w:rPr>
        <w:t xml:space="preserve"> </w:t>
      </w:r>
      <w:r w:rsidRPr="00F12CD8">
        <w:rPr>
          <w:rFonts w:ascii="Segoe UI Symbol" w:hAnsi="Segoe UI Symbol"/>
          <w:sz w:val="20"/>
          <w:szCs w:val="20"/>
          <w:lang w:val="el-GR"/>
        </w:rPr>
        <w:t>κακήν</w:t>
      </w:r>
      <w:r>
        <w:t xml:space="preserve">) = bad desire, passionate longing; (KJV) evil </w:t>
      </w:r>
      <w:r w:rsidR="005A0B5D">
        <w:tab/>
      </w:r>
      <w:r w:rsidR="005A0B5D">
        <w:tab/>
      </w:r>
      <w:r w:rsidR="005A0B5D">
        <w:tab/>
      </w:r>
      <w:r w:rsidR="005A0B5D">
        <w:tab/>
      </w:r>
      <w:r>
        <w:t>concupiscence or strong sexual desire, a longing for the forbidden sexually.</w:t>
      </w:r>
    </w:p>
    <w:p w14:paraId="4E4A9B59" w14:textId="77777777" w:rsidR="00014ADF" w:rsidRDefault="00014ADF" w:rsidP="00014ADF">
      <w:pPr>
        <w:pStyle w:val="Text"/>
        <w:widowControl w:val="0"/>
      </w:pPr>
      <w:r>
        <w:tab/>
      </w:r>
      <w:r>
        <w:tab/>
        <w:t xml:space="preserve">e.  </w:t>
      </w:r>
      <w:r>
        <w:rPr>
          <w:color w:val="006600"/>
        </w:rPr>
        <w:t>Greed</w:t>
      </w:r>
      <w:r>
        <w:t xml:space="preserve"> (</w:t>
      </w:r>
      <w:r w:rsidRPr="00F12CD8">
        <w:rPr>
          <w:rFonts w:ascii="Segoe UI Symbol" w:hAnsi="Segoe UI Symbol"/>
          <w:sz w:val="20"/>
          <w:szCs w:val="20"/>
          <w:lang w:val="el-GR"/>
        </w:rPr>
        <w:t>πλεονεξία</w:t>
      </w:r>
      <w:r>
        <w:t xml:space="preserve">) = covetousness; the desire to always want more.  Greed is the </w:t>
      </w:r>
      <w:r w:rsidR="005A0B5D">
        <w:tab/>
      </w:r>
      <w:r w:rsidR="005A0B5D">
        <w:tab/>
      </w:r>
      <w:r w:rsidR="005A0B5D">
        <w:tab/>
      </w:r>
      <w:r w:rsidR="00D97E5E">
        <w:tab/>
      </w:r>
      <w:r>
        <w:t>closest thing we have today to idolatry.</w:t>
      </w:r>
    </w:p>
    <w:p w14:paraId="1F368C5C" w14:textId="77777777" w:rsidR="00014ADF" w:rsidRDefault="00014ADF" w:rsidP="00014ADF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 xml:space="preserve">v8-9 </w:t>
      </w:r>
      <w:r>
        <w:t>- By getting rid of wrong actions.</w:t>
      </w:r>
    </w:p>
    <w:p w14:paraId="0AB375E6" w14:textId="77777777" w:rsidR="00014ADF" w:rsidRDefault="00014ADF" w:rsidP="00014ADF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006600"/>
        </w:rPr>
        <w:t>Anger</w:t>
      </w:r>
      <w:r>
        <w:t xml:space="preserve"> (</w:t>
      </w:r>
      <w:r w:rsidRPr="00F12CD8">
        <w:rPr>
          <w:rFonts w:ascii="Gentium" w:hAnsi="Gentium"/>
          <w:sz w:val="20"/>
          <w:szCs w:val="20"/>
          <w:lang w:val="el-GR"/>
        </w:rPr>
        <w:t>ὀ</w:t>
      </w:r>
      <w:r w:rsidRPr="00F12CD8">
        <w:rPr>
          <w:rFonts w:ascii="Segoe UI Symbol" w:hAnsi="Segoe UI Symbol"/>
          <w:sz w:val="20"/>
          <w:szCs w:val="20"/>
          <w:lang w:val="el-GR"/>
        </w:rPr>
        <w:t>ργή</w:t>
      </w:r>
      <w:r>
        <w:t>) = impulsive wrath.</w:t>
      </w:r>
    </w:p>
    <w:p w14:paraId="21BEAF2E" w14:textId="77777777" w:rsidR="00014ADF" w:rsidRDefault="00014ADF" w:rsidP="00014ADF">
      <w:pPr>
        <w:pStyle w:val="Text"/>
        <w:widowControl w:val="0"/>
      </w:pPr>
      <w:r>
        <w:tab/>
      </w:r>
      <w:r>
        <w:tab/>
      </w:r>
      <w:r>
        <w:tab/>
        <w:t>(1)  You may say, “I have a quick temper.  I blow up, but it’s over quickly!”</w:t>
      </w:r>
    </w:p>
    <w:p w14:paraId="2B533B26" w14:textId="77777777" w:rsidR="00014ADF" w:rsidRDefault="00014ADF" w:rsidP="00014ADF">
      <w:pPr>
        <w:pStyle w:val="Text"/>
        <w:widowControl w:val="0"/>
        <w:jc w:val="left"/>
      </w:pPr>
      <w:r>
        <w:tab/>
      </w:r>
      <w:r>
        <w:tab/>
      </w:r>
      <w:r>
        <w:tab/>
        <w:t xml:space="preserve">(2)  My answer, “So was the attack at the World Trade Center, but look at the </w:t>
      </w:r>
      <w:r w:rsidR="005A0B5D">
        <w:tab/>
      </w:r>
      <w:r w:rsidR="005A0B5D">
        <w:tab/>
      </w:r>
      <w:r w:rsidR="005A0B5D">
        <w:tab/>
      </w:r>
      <w:r w:rsidR="005A0B5D">
        <w:tab/>
      </w:r>
      <w:r>
        <w:tab/>
        <w:t>damage it did!”</w:t>
      </w:r>
    </w:p>
    <w:p w14:paraId="3310E690" w14:textId="77777777" w:rsidR="00014ADF" w:rsidRDefault="00014ADF" w:rsidP="00014ADF">
      <w:pPr>
        <w:pStyle w:val="Text"/>
        <w:widowControl w:val="0"/>
        <w:rPr>
          <w:color w:val="008000"/>
        </w:rPr>
      </w:pPr>
      <w:r>
        <w:tab/>
      </w:r>
      <w:r>
        <w:tab/>
        <w:t xml:space="preserve">b.  </w:t>
      </w:r>
      <w:r>
        <w:rPr>
          <w:color w:val="006600"/>
        </w:rPr>
        <w:t>Rage</w:t>
      </w:r>
      <w:r>
        <w:t xml:space="preserve"> (</w:t>
      </w:r>
      <w:r w:rsidRPr="00F12CD8">
        <w:rPr>
          <w:rFonts w:ascii="Segoe UI Symbol" w:hAnsi="Segoe UI Symbol"/>
          <w:sz w:val="20"/>
          <w:szCs w:val="20"/>
          <w:lang w:val="el-GR"/>
        </w:rPr>
        <w:t>θυμός</w:t>
      </w:r>
      <w:r>
        <w:t xml:space="preserve">) = passion; you get so worked up you’re breathing hard. </w:t>
      </w:r>
      <w:r>
        <w:rPr>
          <w:color w:val="006600"/>
        </w:rPr>
        <w:t xml:space="preserve">ILL: The </w:t>
      </w:r>
      <w:r w:rsidR="005A0B5D">
        <w:rPr>
          <w:color w:val="006600"/>
        </w:rPr>
        <w:tab/>
      </w:r>
      <w:r w:rsidR="005A0B5D">
        <w:rPr>
          <w:color w:val="006600"/>
        </w:rPr>
        <w:tab/>
      </w:r>
      <w:r w:rsidR="005A0B5D">
        <w:rPr>
          <w:color w:val="006600"/>
        </w:rPr>
        <w:tab/>
      </w:r>
      <w:r w:rsidR="005A0B5D">
        <w:rPr>
          <w:color w:val="006600"/>
        </w:rPr>
        <w:tab/>
      </w:r>
      <w:r>
        <w:rPr>
          <w:color w:val="006600"/>
        </w:rPr>
        <w:t>bull about to charge!</w:t>
      </w:r>
    </w:p>
    <w:p w14:paraId="2A6A0046" w14:textId="224D4CF1" w:rsidR="005A0B5D" w:rsidRDefault="00014ADF" w:rsidP="00F12CD8">
      <w:pPr>
        <w:pStyle w:val="Text"/>
        <w:widowControl w:val="0"/>
      </w:pPr>
      <w:r>
        <w:rPr>
          <w:color w:val="008000"/>
        </w:rPr>
        <w:tab/>
      </w:r>
      <w:r>
        <w:rPr>
          <w:color w:val="008000"/>
        </w:rPr>
        <w:tab/>
      </w:r>
      <w:r>
        <w:t xml:space="preserve">c.  </w:t>
      </w:r>
      <w:r>
        <w:rPr>
          <w:color w:val="006600"/>
        </w:rPr>
        <w:t>Malice</w:t>
      </w:r>
      <w:r>
        <w:rPr>
          <w:color w:val="008000"/>
        </w:rPr>
        <w:t xml:space="preserve"> </w:t>
      </w:r>
      <w:r>
        <w:t>(</w:t>
      </w:r>
      <w:r w:rsidRPr="00F12CD8">
        <w:rPr>
          <w:rFonts w:ascii="Segoe UI Symbol" w:hAnsi="Segoe UI Symbol"/>
          <w:sz w:val="20"/>
          <w:szCs w:val="20"/>
          <w:lang w:val="el-GR"/>
        </w:rPr>
        <w:t>κακία</w:t>
      </w:r>
      <w:r>
        <w:t>) = wickedness.</w:t>
      </w:r>
    </w:p>
    <w:p w14:paraId="0A8D8322" w14:textId="71EC7110" w:rsidR="001C5AF1" w:rsidRDefault="001C5AF1" w:rsidP="00F12CD8">
      <w:pPr>
        <w:pStyle w:val="Text"/>
        <w:widowControl w:val="0"/>
      </w:pPr>
    </w:p>
    <w:p w14:paraId="16BA581E" w14:textId="05D3408F" w:rsidR="001C5AF1" w:rsidRDefault="001C5AF1" w:rsidP="00F12CD8">
      <w:pPr>
        <w:pStyle w:val="Text"/>
        <w:widowControl w:val="0"/>
      </w:pPr>
    </w:p>
    <w:p w14:paraId="14605045" w14:textId="4DF421E2" w:rsidR="001C5AF1" w:rsidRDefault="001C5AF1" w:rsidP="00F12CD8">
      <w:pPr>
        <w:pStyle w:val="Text"/>
        <w:widowControl w:val="0"/>
      </w:pPr>
    </w:p>
    <w:p w14:paraId="29C4CB7F" w14:textId="7DBF8C4B" w:rsidR="001C5AF1" w:rsidRDefault="001C5AF1" w:rsidP="00F12CD8">
      <w:pPr>
        <w:pStyle w:val="Text"/>
        <w:widowControl w:val="0"/>
      </w:pPr>
    </w:p>
    <w:p w14:paraId="38760C30" w14:textId="77777777" w:rsidR="001C5AF1" w:rsidRDefault="001C5AF1" w:rsidP="00F12CD8">
      <w:pPr>
        <w:pStyle w:val="Text"/>
        <w:widowControl w:val="0"/>
      </w:pPr>
    </w:p>
    <w:p w14:paraId="3F994EBA" w14:textId="77777777" w:rsidR="00014ADF" w:rsidRDefault="00014ADF" w:rsidP="00014ADF">
      <w:pPr>
        <w:pStyle w:val="Text"/>
        <w:widowControl w:val="0"/>
      </w:pPr>
      <w:r>
        <w:lastRenderedPageBreak/>
        <w:tab/>
      </w:r>
      <w:r>
        <w:tab/>
        <w:t xml:space="preserve">d.  </w:t>
      </w:r>
      <w:r>
        <w:rPr>
          <w:color w:val="006600"/>
        </w:rPr>
        <w:t>Slander</w:t>
      </w:r>
      <w:r>
        <w:t xml:space="preserve"> (</w:t>
      </w:r>
      <w:r w:rsidRPr="00F12CD8">
        <w:rPr>
          <w:rFonts w:ascii="Segoe UI Symbol" w:hAnsi="Segoe UI Symbol"/>
          <w:sz w:val="20"/>
          <w:szCs w:val="20"/>
          <w:lang w:val="el-GR"/>
        </w:rPr>
        <w:t>βλασφημία</w:t>
      </w:r>
      <w:r>
        <w:t xml:space="preserve">) = lit. “blasphemy” - to speak with the idea of injuring; </w:t>
      </w:r>
      <w:r w:rsidR="005A0B5D">
        <w:tab/>
      </w:r>
      <w:r w:rsidR="005A0B5D">
        <w:tab/>
      </w:r>
      <w:r w:rsidR="005A0B5D">
        <w:tab/>
      </w:r>
      <w:r w:rsidR="005A0B5D">
        <w:tab/>
      </w:r>
      <w:r>
        <w:t>showing contempt &amp; lack of respect.</w:t>
      </w:r>
    </w:p>
    <w:p w14:paraId="776E127A" w14:textId="77777777" w:rsidR="00014ADF" w:rsidRDefault="00014ADF" w:rsidP="00014ADF">
      <w:pPr>
        <w:pStyle w:val="Text"/>
        <w:widowControl w:val="0"/>
      </w:pPr>
      <w:r>
        <w:tab/>
      </w:r>
      <w:r>
        <w:tab/>
      </w:r>
      <w:r>
        <w:tab/>
        <w:t xml:space="preserve">(1)  </w:t>
      </w:r>
      <w:r>
        <w:rPr>
          <w:color w:val="006600"/>
        </w:rPr>
        <w:t xml:space="preserve">ILL: The Lord was accused of this when he healed the paralytic man </w:t>
      </w:r>
      <w:r w:rsidR="005A0B5D">
        <w:rPr>
          <w:color w:val="006600"/>
        </w:rPr>
        <w:tab/>
      </w:r>
      <w:r w:rsidR="005A0B5D">
        <w:rPr>
          <w:color w:val="006600"/>
        </w:rPr>
        <w:tab/>
      </w:r>
      <w:r w:rsidR="005A0B5D">
        <w:rPr>
          <w:color w:val="006600"/>
        </w:rPr>
        <w:tab/>
      </w:r>
      <w:r w:rsidR="005A0B5D">
        <w:rPr>
          <w:color w:val="006600"/>
        </w:rPr>
        <w:tab/>
      </w:r>
      <w:r w:rsidR="005A0B5D">
        <w:rPr>
          <w:color w:val="006600"/>
        </w:rPr>
        <w:tab/>
      </w:r>
      <w:r>
        <w:rPr>
          <w:color w:val="006600"/>
        </w:rPr>
        <w:t xml:space="preserve">carried by his friends </w:t>
      </w:r>
      <w:r>
        <w:tab/>
        <w:t>(</w:t>
      </w:r>
      <w:r>
        <w:rPr>
          <w:color w:val="800000"/>
        </w:rPr>
        <w:t>Matt 9:1-8</w:t>
      </w:r>
      <w:r>
        <w:t>)</w:t>
      </w:r>
    </w:p>
    <w:p w14:paraId="54C7DB83" w14:textId="77777777" w:rsidR="00014ADF" w:rsidRDefault="00014ADF" w:rsidP="00014ADF">
      <w:pPr>
        <w:pStyle w:val="Text"/>
        <w:widowControl w:val="0"/>
      </w:pPr>
      <w:r>
        <w:tab/>
      </w:r>
      <w:r>
        <w:tab/>
      </w:r>
      <w:r>
        <w:tab/>
        <w:t xml:space="preserve">(2)  </w:t>
      </w:r>
      <w:r>
        <w:rPr>
          <w:color w:val="006600"/>
        </w:rPr>
        <w:t xml:space="preserve">ILL: The Unforgivable Sin is blasphemy against the Holy Spirit.  </w:t>
      </w:r>
      <w:r>
        <w:t>(</w:t>
      </w:r>
      <w:r>
        <w:rPr>
          <w:color w:val="800000"/>
        </w:rPr>
        <w:t xml:space="preserve">Matt </w:t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>
        <w:rPr>
          <w:color w:val="800000"/>
        </w:rPr>
        <w:t>12:22-31</w:t>
      </w:r>
      <w:r>
        <w:t>)</w:t>
      </w:r>
    </w:p>
    <w:p w14:paraId="123D20E9" w14:textId="77777777" w:rsidR="00014ADF" w:rsidRDefault="00014ADF" w:rsidP="00014ADF">
      <w:pPr>
        <w:pStyle w:val="Text"/>
        <w:widowControl w:val="0"/>
      </w:pPr>
      <w:r>
        <w:tab/>
      </w:r>
      <w:r>
        <w:tab/>
        <w:t xml:space="preserve">e. </w:t>
      </w:r>
      <w:r>
        <w:rPr>
          <w:color w:val="006600"/>
        </w:rPr>
        <w:t xml:space="preserve">Filthy language </w:t>
      </w:r>
      <w:r>
        <w:t>(</w:t>
      </w:r>
      <w:r w:rsidRPr="00F12CD8">
        <w:rPr>
          <w:rFonts w:ascii="Segoe UI Symbol" w:hAnsi="Segoe UI Symbol"/>
          <w:sz w:val="20"/>
          <w:szCs w:val="20"/>
          <w:lang w:val="el-GR"/>
        </w:rPr>
        <w:t>α</w:t>
      </w:r>
      <w:r w:rsidRPr="00F12CD8">
        <w:rPr>
          <w:rFonts w:ascii="Gentium" w:hAnsi="Gentium"/>
          <w:sz w:val="20"/>
          <w:szCs w:val="20"/>
          <w:lang w:val="el-GR"/>
        </w:rPr>
        <w:t>ἰ</w:t>
      </w:r>
      <w:r w:rsidRPr="00F12CD8">
        <w:rPr>
          <w:rFonts w:ascii="Segoe UI Symbol" w:hAnsi="Segoe UI Symbol"/>
          <w:sz w:val="20"/>
          <w:szCs w:val="20"/>
          <w:lang w:val="el-GR"/>
        </w:rPr>
        <w:t>σχρολογία</w:t>
      </w:r>
      <w:r>
        <w:t xml:space="preserve">) = (ASV) shameful speech; swearing, “noise </w:t>
      </w:r>
      <w:r w:rsidR="005A0B5D">
        <w:tab/>
      </w:r>
      <w:r w:rsidR="005A0B5D">
        <w:tab/>
      </w:r>
      <w:r w:rsidR="005A0B5D">
        <w:tab/>
      </w:r>
      <w:r w:rsidR="005A0B5D">
        <w:tab/>
      </w:r>
      <w:r w:rsidR="00F12CD8">
        <w:tab/>
      </w:r>
      <w:r>
        <w:t>pollution”, mouth in the trash can language.</w:t>
      </w:r>
    </w:p>
    <w:p w14:paraId="4E2448D6" w14:textId="77777777" w:rsidR="00014ADF" w:rsidRDefault="00014ADF" w:rsidP="00014ADF">
      <w:pPr>
        <w:pStyle w:val="Text"/>
        <w:widowControl w:val="0"/>
      </w:pPr>
      <w:r>
        <w:t>C.  But - how do you die to the old life?  How do you get rid of the old habits?</w:t>
      </w:r>
    </w:p>
    <w:p w14:paraId="610B0A70" w14:textId="77777777" w:rsidR="00014ADF" w:rsidRDefault="00014ADF" w:rsidP="00014ADF">
      <w:pPr>
        <w:widowControl w:val="0"/>
      </w:pPr>
      <w:r>
        <w:t> </w:t>
      </w:r>
    </w:p>
    <w:p w14:paraId="7F9C5C93" w14:textId="77777777" w:rsidR="00014ADF" w:rsidRDefault="00014ADF" w:rsidP="00014ADF">
      <w:pPr>
        <w:pStyle w:val="Heading"/>
        <w:widowControl w:val="0"/>
      </w:pPr>
      <w:r>
        <w:t xml:space="preserve">II.  3:1-4 - Being Raised with Christ Means </w:t>
      </w:r>
    </w:p>
    <w:p w14:paraId="2C987734" w14:textId="77777777" w:rsidR="00014ADF" w:rsidRDefault="00014ADF" w:rsidP="00014ADF">
      <w:pPr>
        <w:pStyle w:val="Heading"/>
        <w:widowControl w:val="0"/>
        <w:rPr>
          <w:sz w:val="24"/>
          <w:szCs w:val="24"/>
        </w:rPr>
      </w:pPr>
      <w:r>
        <w:t>Focusing In on the Life of Christ</w:t>
      </w:r>
    </w:p>
    <w:p w14:paraId="7021CCD8" w14:textId="77777777" w:rsidR="00014ADF" w:rsidRDefault="00014ADF" w:rsidP="00014ADF">
      <w:pPr>
        <w:pStyle w:val="Text"/>
        <w:widowControl w:val="0"/>
      </w:pPr>
      <w:r>
        <w:t xml:space="preserve">A.  </w:t>
      </w:r>
      <w:r>
        <w:rPr>
          <w:color w:val="006600"/>
        </w:rPr>
        <w:t>ILL: Taking off in an airplane above the storms</w:t>
      </w:r>
      <w:r>
        <w:t>.</w:t>
      </w:r>
    </w:p>
    <w:p w14:paraId="5BBC7B32" w14:textId="77777777" w:rsidR="00014ADF" w:rsidRDefault="00014ADF" w:rsidP="00014ADF">
      <w:pPr>
        <w:pStyle w:val="Text"/>
        <w:widowControl w:val="0"/>
      </w:pPr>
      <w:r>
        <w:t xml:space="preserve">B.  </w:t>
      </w:r>
      <w:r>
        <w:rPr>
          <w:color w:val="800000"/>
        </w:rPr>
        <w:t>v1</w:t>
      </w:r>
      <w:r>
        <w:t xml:space="preserve"> - Focus on the Lord - the authority in your life.</w:t>
      </w:r>
    </w:p>
    <w:p w14:paraId="68CF0966" w14:textId="77777777" w:rsidR="00014ADF" w:rsidRDefault="00014ADF" w:rsidP="00014ADF">
      <w:pPr>
        <w:pStyle w:val="Text"/>
        <w:widowControl w:val="0"/>
      </w:pPr>
      <w:r>
        <w:tab/>
        <w:t xml:space="preserve">1.  Right hand was the second in command to the king, the chief advisor.  </w:t>
      </w:r>
      <w:r>
        <w:rPr>
          <w:color w:val="006600"/>
        </w:rPr>
        <w:t xml:space="preserve">ILL: Hymen in </w:t>
      </w:r>
      <w:r w:rsidR="005A0B5D">
        <w:rPr>
          <w:color w:val="006600"/>
        </w:rPr>
        <w:tab/>
      </w:r>
      <w:r w:rsidR="005A0B5D">
        <w:rPr>
          <w:color w:val="006600"/>
        </w:rPr>
        <w:tab/>
      </w:r>
      <w:r w:rsidR="005A0B5D">
        <w:rPr>
          <w:color w:val="006600"/>
        </w:rPr>
        <w:tab/>
      </w:r>
      <w:r>
        <w:rPr>
          <w:color w:val="006600"/>
        </w:rPr>
        <w:t>Esther</w:t>
      </w:r>
      <w:r>
        <w:t>.</w:t>
      </w:r>
    </w:p>
    <w:p w14:paraId="69A87EE5" w14:textId="77777777" w:rsidR="00014ADF" w:rsidRDefault="00014ADF" w:rsidP="00014ADF">
      <w:pPr>
        <w:pStyle w:val="Text"/>
        <w:widowControl w:val="0"/>
      </w:pPr>
      <w:r>
        <w:tab/>
        <w:t xml:space="preserve">2.  </w:t>
      </w:r>
      <w:r>
        <w:rPr>
          <w:color w:val="006600"/>
        </w:rPr>
        <w:t>ILL: The Executive Officer in the Army.</w:t>
      </w:r>
    </w:p>
    <w:p w14:paraId="0019062A" w14:textId="77777777" w:rsidR="00014ADF" w:rsidRDefault="00014ADF" w:rsidP="00014ADF">
      <w:pPr>
        <w:pStyle w:val="Text"/>
        <w:widowControl w:val="0"/>
      </w:pPr>
      <w:r>
        <w:t xml:space="preserve">C.  </w:t>
      </w:r>
      <w:r>
        <w:rPr>
          <w:color w:val="800000"/>
        </w:rPr>
        <w:t>v2 &amp; 4</w:t>
      </w:r>
      <w:r w:rsidR="00D507D5">
        <w:rPr>
          <w:color w:val="800000"/>
        </w:rPr>
        <w:t>b</w:t>
      </w:r>
      <w:r>
        <w:rPr>
          <w:color w:val="800000"/>
        </w:rPr>
        <w:t xml:space="preserve"> </w:t>
      </w:r>
      <w:r>
        <w:t>- Focus on heaven - the motivation in your life. Concentrate on:</w:t>
      </w:r>
    </w:p>
    <w:p w14:paraId="5B0E2D1B" w14:textId="77777777" w:rsidR="00014ADF" w:rsidRDefault="00014ADF" w:rsidP="00014ADF">
      <w:pPr>
        <w:pStyle w:val="Text"/>
        <w:widowControl w:val="0"/>
      </w:pPr>
      <w:r>
        <w:tab/>
        <w:t>1.  Having resurrection bodies someday.</w:t>
      </w:r>
    </w:p>
    <w:p w14:paraId="49E55953" w14:textId="77777777" w:rsidR="00014ADF" w:rsidRDefault="00014ADF" w:rsidP="00014ADF">
      <w:pPr>
        <w:pStyle w:val="Text"/>
        <w:widowControl w:val="0"/>
        <w:rPr>
          <w:color w:val="800000"/>
        </w:rPr>
      </w:pPr>
      <w:r>
        <w:tab/>
      </w:r>
      <w:r>
        <w:tab/>
        <w:t xml:space="preserve">a.  </w:t>
      </w:r>
      <w:r>
        <w:rPr>
          <w:color w:val="800000"/>
        </w:rPr>
        <w:t xml:space="preserve">I Jn 3:2 - Dear friends, now we are children of God, and what we will be has not </w:t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>
        <w:rPr>
          <w:color w:val="800000"/>
        </w:rPr>
        <w:t xml:space="preserve">yet been made known. But we know that </w:t>
      </w:r>
      <w:r>
        <w:rPr>
          <w:color w:val="800000"/>
          <w:u w:val="single"/>
        </w:rPr>
        <w:t>when he appears, we shall be like</w:t>
      </w:r>
      <w:r w:rsidRPr="005A0B5D">
        <w:rPr>
          <w:color w:val="800000"/>
        </w:rPr>
        <w:t xml:space="preserve"> </w:t>
      </w:r>
      <w:r w:rsidR="005A0B5D" w:rsidRPr="005A0B5D">
        <w:rPr>
          <w:color w:val="800000"/>
        </w:rPr>
        <w:tab/>
      </w:r>
      <w:r w:rsidR="005A0B5D" w:rsidRPr="005A0B5D">
        <w:rPr>
          <w:color w:val="800000"/>
        </w:rPr>
        <w:tab/>
      </w:r>
      <w:r w:rsidR="005A0B5D" w:rsidRPr="005A0B5D">
        <w:rPr>
          <w:color w:val="800000"/>
        </w:rPr>
        <w:tab/>
      </w:r>
      <w:r w:rsidR="005A0B5D" w:rsidRPr="005A0B5D">
        <w:rPr>
          <w:color w:val="800000"/>
        </w:rPr>
        <w:tab/>
      </w:r>
      <w:r>
        <w:rPr>
          <w:color w:val="800000"/>
          <w:u w:val="single"/>
        </w:rPr>
        <w:t>him</w:t>
      </w:r>
      <w:r>
        <w:rPr>
          <w:color w:val="800000"/>
        </w:rPr>
        <w:t>, for we shall see him as he is.</w:t>
      </w:r>
    </w:p>
    <w:p w14:paraId="7EA09792" w14:textId="77777777" w:rsidR="00014ADF" w:rsidRDefault="00014ADF" w:rsidP="00014ADF">
      <w:pPr>
        <w:pStyle w:val="Text"/>
        <w:widowControl w:val="0"/>
        <w:rPr>
          <w:rFonts w:ascii="Times New Roman" w:hAnsi="Times New Roman"/>
          <w:color w:val="800000"/>
        </w:rPr>
      </w:pPr>
      <w:r>
        <w:tab/>
      </w:r>
      <w:r>
        <w:tab/>
        <w:t xml:space="preserve">b.  </w:t>
      </w:r>
      <w:r>
        <w:rPr>
          <w:color w:val="800000"/>
        </w:rPr>
        <w:t xml:space="preserve">Phil 3:21 - who, by the power that enables him to bring everything under his </w:t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>
        <w:rPr>
          <w:color w:val="800000"/>
        </w:rPr>
        <w:t xml:space="preserve">control, </w:t>
      </w:r>
      <w:r>
        <w:rPr>
          <w:color w:val="800000"/>
          <w:u w:val="single"/>
        </w:rPr>
        <w:t>will</w:t>
      </w:r>
      <w:r>
        <w:rPr>
          <w:color w:val="800000"/>
        </w:rPr>
        <w:t xml:space="preserve"> </w:t>
      </w:r>
      <w:r>
        <w:rPr>
          <w:color w:val="800000"/>
          <w:u w:val="single"/>
        </w:rPr>
        <w:t>transform our lowly bodies so that they will be like his glorious</w:t>
      </w:r>
      <w:r w:rsidRPr="005A0B5D">
        <w:rPr>
          <w:color w:val="800000"/>
        </w:rPr>
        <w:t xml:space="preserve"> </w:t>
      </w:r>
      <w:r w:rsidR="005A0B5D" w:rsidRPr="005A0B5D">
        <w:rPr>
          <w:color w:val="800000"/>
        </w:rPr>
        <w:tab/>
      </w:r>
      <w:r w:rsidR="005A0B5D" w:rsidRPr="005A0B5D">
        <w:rPr>
          <w:color w:val="800000"/>
        </w:rPr>
        <w:tab/>
      </w:r>
      <w:r w:rsidR="005A0B5D" w:rsidRPr="005A0B5D">
        <w:rPr>
          <w:color w:val="800000"/>
        </w:rPr>
        <w:tab/>
      </w:r>
      <w:r w:rsidR="005A0B5D" w:rsidRPr="005A0B5D">
        <w:rPr>
          <w:color w:val="800000"/>
        </w:rPr>
        <w:tab/>
      </w:r>
      <w:r>
        <w:rPr>
          <w:color w:val="800000"/>
          <w:u w:val="single"/>
        </w:rPr>
        <w:t>body</w:t>
      </w:r>
      <w:r>
        <w:rPr>
          <w:color w:val="800000"/>
        </w:rPr>
        <w:t>.</w:t>
      </w:r>
    </w:p>
    <w:p w14:paraId="71E3B4BF" w14:textId="77777777" w:rsidR="00014ADF" w:rsidRDefault="00014ADF" w:rsidP="00014ADF">
      <w:pPr>
        <w:pStyle w:val="Text"/>
        <w:widowControl w:val="0"/>
        <w:rPr>
          <w:color w:val="800000"/>
        </w:rPr>
      </w:pPr>
      <w:r>
        <w:tab/>
        <w:t xml:space="preserve">2.  Receiving a crown someday.  </w:t>
      </w:r>
      <w:r>
        <w:rPr>
          <w:color w:val="800000"/>
        </w:rPr>
        <w:t xml:space="preserve">I Pet 5:4 - </w:t>
      </w:r>
      <w:r>
        <w:rPr>
          <w:color w:val="800000"/>
          <w:vertAlign w:val="superscript"/>
        </w:rPr>
        <w:t xml:space="preserve"> </w:t>
      </w:r>
      <w:r>
        <w:rPr>
          <w:color w:val="800000"/>
        </w:rPr>
        <w:t xml:space="preserve">And when the Chief Shepherd appears, </w:t>
      </w:r>
      <w:r>
        <w:rPr>
          <w:color w:val="800000"/>
          <w:u w:val="single"/>
        </w:rPr>
        <w:t>you will</w:t>
      </w:r>
      <w:r w:rsidRPr="005A0B5D">
        <w:rPr>
          <w:color w:val="800000"/>
        </w:rPr>
        <w:t xml:space="preserve"> </w:t>
      </w:r>
      <w:r w:rsidR="005A0B5D" w:rsidRPr="005A0B5D">
        <w:rPr>
          <w:color w:val="800000"/>
        </w:rPr>
        <w:tab/>
      </w:r>
      <w:r w:rsidR="005A0B5D" w:rsidRPr="005A0B5D">
        <w:rPr>
          <w:color w:val="800000"/>
        </w:rPr>
        <w:tab/>
      </w:r>
      <w:r w:rsidR="005A0B5D" w:rsidRPr="005A0B5D">
        <w:rPr>
          <w:color w:val="800000"/>
        </w:rPr>
        <w:tab/>
      </w:r>
      <w:r>
        <w:rPr>
          <w:color w:val="800000"/>
          <w:u w:val="single"/>
        </w:rPr>
        <w:t>receive the crown of glory</w:t>
      </w:r>
      <w:r>
        <w:rPr>
          <w:color w:val="800000"/>
        </w:rPr>
        <w:t xml:space="preserve"> that will never fade away. </w:t>
      </w:r>
    </w:p>
    <w:p w14:paraId="4799F534" w14:textId="77777777" w:rsidR="00014ADF" w:rsidRDefault="00014ADF" w:rsidP="00014ADF">
      <w:pPr>
        <w:pStyle w:val="Text"/>
        <w:widowControl w:val="0"/>
        <w:rPr>
          <w:color w:val="800000"/>
        </w:rPr>
      </w:pPr>
      <w:r>
        <w:tab/>
        <w:t xml:space="preserve">3.  Being honored by God someday.  </w:t>
      </w:r>
      <w:r>
        <w:rPr>
          <w:color w:val="800000"/>
        </w:rPr>
        <w:t xml:space="preserve">Lk 12:37 - </w:t>
      </w:r>
      <w:r>
        <w:rPr>
          <w:color w:val="800000"/>
          <w:vertAlign w:val="superscript"/>
        </w:rPr>
        <w:t xml:space="preserve"> </w:t>
      </w:r>
      <w:r>
        <w:rPr>
          <w:rFonts w:ascii="Times New Roman" w:hAnsi="Times New Roman"/>
          <w:color w:val="800000"/>
          <w:vertAlign w:val="superscript"/>
        </w:rPr>
        <w:t xml:space="preserve"> </w:t>
      </w:r>
      <w:r>
        <w:rPr>
          <w:color w:val="800000"/>
        </w:rPr>
        <w:t xml:space="preserve">It will be good for those servants whose </w:t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>
        <w:rPr>
          <w:color w:val="800000"/>
        </w:rPr>
        <w:t xml:space="preserve">master finds them watching when he comes. I tell you the truth, </w:t>
      </w:r>
      <w:r>
        <w:rPr>
          <w:color w:val="800000"/>
          <w:u w:val="single"/>
        </w:rPr>
        <w:t xml:space="preserve">he will dress himself </w:t>
      </w:r>
      <w:r w:rsidR="005A0B5D" w:rsidRPr="005A0B5D">
        <w:rPr>
          <w:color w:val="800000"/>
        </w:rPr>
        <w:tab/>
      </w:r>
      <w:r w:rsidR="005A0B5D" w:rsidRPr="005A0B5D">
        <w:rPr>
          <w:color w:val="800000"/>
        </w:rPr>
        <w:tab/>
      </w:r>
      <w:r>
        <w:rPr>
          <w:color w:val="800000"/>
          <w:u w:val="single"/>
        </w:rPr>
        <w:t>to serve, will have them recline at the table and will come and wait on them</w:t>
      </w:r>
      <w:r>
        <w:rPr>
          <w:color w:val="800000"/>
        </w:rPr>
        <w:t>.</w:t>
      </w:r>
    </w:p>
    <w:p w14:paraId="7860A26E" w14:textId="77777777" w:rsidR="00014ADF" w:rsidRDefault="00014ADF" w:rsidP="00014ADF">
      <w:pPr>
        <w:pStyle w:val="Text"/>
        <w:widowControl w:val="0"/>
        <w:rPr>
          <w:color w:val="800000"/>
        </w:rPr>
      </w:pPr>
      <w:r>
        <w:tab/>
        <w:t xml:space="preserve">4.  Being raptured (raised to be with Him in the air) when He returns someday.  </w:t>
      </w:r>
      <w:r>
        <w:rPr>
          <w:color w:val="800000"/>
        </w:rPr>
        <w:t>I Thess 4:15-</w:t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>
        <w:rPr>
          <w:color w:val="800000"/>
        </w:rPr>
        <w:t xml:space="preserve">17 - </w:t>
      </w:r>
      <w:r>
        <w:rPr>
          <w:color w:val="800000"/>
          <w:vertAlign w:val="superscript"/>
        </w:rPr>
        <w:t xml:space="preserve"> </w:t>
      </w:r>
      <w:r>
        <w:rPr>
          <w:color w:val="800000"/>
        </w:rPr>
        <w:t xml:space="preserve">According to the Lord’s own word, we tell you that we who are still alive, who </w:t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>
        <w:rPr>
          <w:color w:val="800000"/>
        </w:rPr>
        <w:t xml:space="preserve">are left till the coming of the Lord, will certainly not precede those who have fallen </w:t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>
        <w:rPr>
          <w:color w:val="800000"/>
        </w:rPr>
        <w:t xml:space="preserve">asleep. </w:t>
      </w:r>
      <w:r>
        <w:rPr>
          <w:color w:val="800000"/>
          <w:vertAlign w:val="superscript"/>
        </w:rPr>
        <w:t xml:space="preserve">  </w:t>
      </w:r>
      <w:r>
        <w:rPr>
          <w:color w:val="800000"/>
        </w:rPr>
        <w:t xml:space="preserve">For the Lord himself will come down from heaven, with a loud command, </w:t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>
        <w:rPr>
          <w:color w:val="800000"/>
        </w:rPr>
        <w:t xml:space="preserve">with the voice of the archangel and with the trumpet call of God, and </w:t>
      </w:r>
      <w:r>
        <w:rPr>
          <w:color w:val="800000"/>
          <w:u w:val="single"/>
        </w:rPr>
        <w:t>the dead in</w:t>
      </w:r>
      <w:r w:rsidRPr="005A0B5D">
        <w:rPr>
          <w:color w:val="800000"/>
        </w:rPr>
        <w:t xml:space="preserve"> </w:t>
      </w:r>
      <w:r w:rsidR="005A0B5D" w:rsidRPr="005A0B5D">
        <w:rPr>
          <w:color w:val="800000"/>
        </w:rPr>
        <w:tab/>
      </w:r>
      <w:r w:rsidR="005A0B5D" w:rsidRPr="005A0B5D">
        <w:rPr>
          <w:color w:val="800000"/>
        </w:rPr>
        <w:tab/>
      </w:r>
      <w:r w:rsidR="005A0B5D" w:rsidRPr="005A0B5D">
        <w:rPr>
          <w:color w:val="800000"/>
        </w:rPr>
        <w:tab/>
      </w:r>
      <w:r>
        <w:rPr>
          <w:color w:val="800000"/>
          <w:u w:val="single"/>
        </w:rPr>
        <w:t>Christ will rise first</w:t>
      </w:r>
      <w:r>
        <w:rPr>
          <w:color w:val="800000"/>
        </w:rPr>
        <w:t xml:space="preserve">. </w:t>
      </w:r>
      <w:r>
        <w:rPr>
          <w:color w:val="800000"/>
          <w:vertAlign w:val="superscript"/>
        </w:rPr>
        <w:t xml:space="preserve">  </w:t>
      </w:r>
      <w:r>
        <w:rPr>
          <w:color w:val="800000"/>
        </w:rPr>
        <w:t xml:space="preserve">After that, </w:t>
      </w:r>
      <w:r>
        <w:rPr>
          <w:color w:val="800000"/>
          <w:u w:val="single"/>
        </w:rPr>
        <w:t>we who are still alive and are left will be caught up</w:t>
      </w:r>
      <w:r w:rsidRPr="005A0B5D">
        <w:rPr>
          <w:color w:val="800000"/>
        </w:rPr>
        <w:t xml:space="preserve"> </w:t>
      </w:r>
      <w:r w:rsidR="005A0B5D" w:rsidRPr="005A0B5D">
        <w:rPr>
          <w:color w:val="800000"/>
        </w:rPr>
        <w:tab/>
      </w:r>
      <w:r w:rsidR="005A0B5D" w:rsidRPr="005A0B5D">
        <w:rPr>
          <w:color w:val="800000"/>
        </w:rPr>
        <w:tab/>
      </w:r>
      <w:r w:rsidR="005A0B5D" w:rsidRPr="005A0B5D">
        <w:rPr>
          <w:color w:val="800000"/>
        </w:rPr>
        <w:tab/>
      </w:r>
      <w:r>
        <w:rPr>
          <w:color w:val="800000"/>
          <w:u w:val="single"/>
        </w:rPr>
        <w:t>together with them in the clouds</w:t>
      </w:r>
      <w:r>
        <w:rPr>
          <w:color w:val="800000"/>
        </w:rPr>
        <w:t xml:space="preserve"> to meet the Lord in the air. And so we will be with </w:t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>
        <w:rPr>
          <w:color w:val="800000"/>
        </w:rPr>
        <w:t>the Lord forever.</w:t>
      </w:r>
    </w:p>
    <w:p w14:paraId="2E444E4C" w14:textId="77777777" w:rsidR="00014ADF" w:rsidRDefault="00014ADF" w:rsidP="00014ADF">
      <w:pPr>
        <w:pStyle w:val="Text"/>
        <w:widowControl w:val="0"/>
      </w:pPr>
      <w:r>
        <w:t xml:space="preserve">D.  </w:t>
      </w:r>
      <w:r>
        <w:rPr>
          <w:color w:val="800000"/>
        </w:rPr>
        <w:t>v3</w:t>
      </w:r>
      <w:r w:rsidR="00D507D5">
        <w:rPr>
          <w:color w:val="800000"/>
        </w:rPr>
        <w:t>-4a</w:t>
      </w:r>
      <w:r>
        <w:t xml:space="preserve"> - Focus on your relationship - the status in your life.</w:t>
      </w:r>
    </w:p>
    <w:p w14:paraId="0D7C88AA" w14:textId="77777777" w:rsidR="00014ADF" w:rsidRDefault="00014ADF" w:rsidP="00014ADF">
      <w:pPr>
        <w:pStyle w:val="Text"/>
        <w:widowControl w:val="0"/>
      </w:pPr>
      <w:r>
        <w:tab/>
        <w:t xml:space="preserve">1.  The Holy Spirit is in you - </w:t>
      </w:r>
      <w:r>
        <w:rPr>
          <w:color w:val="800000"/>
        </w:rPr>
        <w:t>Act 2:38</w:t>
      </w:r>
      <w:r>
        <w:t>.</w:t>
      </w:r>
    </w:p>
    <w:p w14:paraId="7D938712" w14:textId="77777777" w:rsidR="00014ADF" w:rsidRDefault="00014ADF" w:rsidP="00014ADF">
      <w:pPr>
        <w:pStyle w:val="Text"/>
        <w:widowControl w:val="0"/>
      </w:pPr>
      <w:r>
        <w:tab/>
        <w:t xml:space="preserve">2.  Christ is in you - </w:t>
      </w:r>
      <w:r>
        <w:rPr>
          <w:color w:val="800000"/>
        </w:rPr>
        <w:t>Col 1:27</w:t>
      </w:r>
      <w:r>
        <w:t>.</w:t>
      </w:r>
    </w:p>
    <w:p w14:paraId="1FB1A8EA" w14:textId="23BE597E" w:rsidR="00014ADF" w:rsidRDefault="00014ADF" w:rsidP="00014ADF">
      <w:pPr>
        <w:pStyle w:val="Text"/>
        <w:widowControl w:val="0"/>
      </w:pPr>
      <w:r>
        <w:tab/>
        <w:t xml:space="preserve">3.  </w:t>
      </w:r>
      <w:r>
        <w:rPr>
          <w:color w:val="800000"/>
        </w:rPr>
        <w:t>v3</w:t>
      </w:r>
      <w:r>
        <w:t xml:space="preserve"> - You are hidden with Christ in God.</w:t>
      </w:r>
    </w:p>
    <w:p w14:paraId="587BF842" w14:textId="26EFF2BD" w:rsidR="001C5AF1" w:rsidRDefault="001C5AF1" w:rsidP="00014ADF">
      <w:pPr>
        <w:pStyle w:val="Text"/>
        <w:widowControl w:val="0"/>
      </w:pPr>
    </w:p>
    <w:p w14:paraId="5E4012AD" w14:textId="5B1964C4" w:rsidR="001C5AF1" w:rsidRDefault="001C5AF1" w:rsidP="00014ADF">
      <w:pPr>
        <w:pStyle w:val="Text"/>
        <w:widowControl w:val="0"/>
      </w:pPr>
    </w:p>
    <w:p w14:paraId="783B9EF2" w14:textId="224DB1C3" w:rsidR="001C5AF1" w:rsidRDefault="001C5AF1" w:rsidP="00014ADF">
      <w:pPr>
        <w:pStyle w:val="Text"/>
        <w:widowControl w:val="0"/>
      </w:pPr>
    </w:p>
    <w:p w14:paraId="19A94575" w14:textId="77777777" w:rsidR="001C5AF1" w:rsidRDefault="001C5AF1" w:rsidP="00014ADF">
      <w:pPr>
        <w:pStyle w:val="Text"/>
        <w:widowControl w:val="0"/>
      </w:pPr>
    </w:p>
    <w:p w14:paraId="7DA9D7B8" w14:textId="77777777" w:rsidR="00014ADF" w:rsidRDefault="00014ADF" w:rsidP="00014ADF">
      <w:pPr>
        <w:pStyle w:val="Text"/>
        <w:widowControl w:val="0"/>
      </w:pPr>
      <w:r>
        <w:lastRenderedPageBreak/>
        <w:tab/>
        <w:t xml:space="preserve">4.  </w:t>
      </w:r>
      <w:r>
        <w:rPr>
          <w:color w:val="800000"/>
        </w:rPr>
        <w:t>v</w:t>
      </w:r>
      <w:r w:rsidR="00D507D5">
        <w:rPr>
          <w:color w:val="800000"/>
        </w:rPr>
        <w:t>4a</w:t>
      </w:r>
      <w:r>
        <w:t xml:space="preserve"> - Christ is in your life!  What does that mean?</w:t>
      </w:r>
    </w:p>
    <w:p w14:paraId="77C5AF51" w14:textId="77777777" w:rsidR="00014ADF" w:rsidRDefault="00014ADF" w:rsidP="00014ADF">
      <w:pPr>
        <w:pStyle w:val="Text"/>
        <w:widowControl w:val="0"/>
        <w:rPr>
          <w:color w:val="800000"/>
        </w:rPr>
      </w:pPr>
      <w:r>
        <w:tab/>
      </w:r>
      <w:r>
        <w:tab/>
        <w:t xml:space="preserve">a.  The fruit of the Spirit are actually characteristics of the Lord’s life!  </w:t>
      </w:r>
      <w:r>
        <w:rPr>
          <w:color w:val="800000"/>
        </w:rPr>
        <w:t xml:space="preserve">Gal 5:22-23 - </w:t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>
        <w:rPr>
          <w:color w:val="800000"/>
        </w:rPr>
        <w:t xml:space="preserve">But the fruit of the Spirit is love, joy, peace, patience, kindness, goodness, </w:t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 w:rsidR="005A0B5D">
        <w:rPr>
          <w:color w:val="800000"/>
        </w:rPr>
        <w:tab/>
      </w:r>
      <w:r>
        <w:rPr>
          <w:color w:val="800000"/>
        </w:rPr>
        <w:t xml:space="preserve">faithfulness, </w:t>
      </w:r>
      <w:r>
        <w:rPr>
          <w:color w:val="800000"/>
          <w:vertAlign w:val="superscript"/>
        </w:rPr>
        <w:t xml:space="preserve">  </w:t>
      </w:r>
      <w:r>
        <w:rPr>
          <w:color w:val="800000"/>
        </w:rPr>
        <w:t>gentleness and self-control.</w:t>
      </w:r>
    </w:p>
    <w:p w14:paraId="75E3B1D4" w14:textId="77777777" w:rsidR="00014ADF" w:rsidRDefault="00014ADF" w:rsidP="00014ADF">
      <w:pPr>
        <w:pStyle w:val="Text"/>
        <w:widowControl w:val="0"/>
      </w:pPr>
      <w:r>
        <w:tab/>
      </w:r>
      <w:r>
        <w:tab/>
        <w:t>b.  His life becomes your life as the Holy Spirit is made known in it.</w:t>
      </w:r>
    </w:p>
    <w:p w14:paraId="3B2A1883" w14:textId="77777777" w:rsidR="00014ADF" w:rsidRDefault="00014ADF" w:rsidP="00014ADF">
      <w:pPr>
        <w:pStyle w:val="Text"/>
        <w:widowControl w:val="0"/>
      </w:pPr>
      <w:r>
        <w:tab/>
      </w:r>
      <w:r>
        <w:tab/>
        <w:t xml:space="preserve">c.  That’s what the Bible means when it says to “be filled with the Spirit”; let the Holy </w:t>
      </w:r>
      <w:r w:rsidR="005A0B5D">
        <w:tab/>
      </w:r>
      <w:r w:rsidR="005A0B5D">
        <w:tab/>
      </w:r>
      <w:r w:rsidR="005A0B5D">
        <w:tab/>
      </w:r>
      <w:r>
        <w:t>Spirit have more control.</w:t>
      </w:r>
    </w:p>
    <w:p w14:paraId="58FB353A" w14:textId="77777777" w:rsidR="00014ADF" w:rsidRDefault="00014ADF" w:rsidP="00014ADF">
      <w:pPr>
        <w:pStyle w:val="Text"/>
        <w:widowControl w:val="0"/>
      </w:pPr>
    </w:p>
    <w:p w14:paraId="3835D188" w14:textId="77777777" w:rsidR="00F12CD8" w:rsidRDefault="00F12CD8" w:rsidP="00014ADF">
      <w:pPr>
        <w:pStyle w:val="Text"/>
        <w:widowControl w:val="0"/>
        <w:rPr>
          <w:sz w:val="28"/>
          <w:szCs w:val="28"/>
        </w:rPr>
      </w:pPr>
    </w:p>
    <w:p w14:paraId="03B4119F" w14:textId="77777777" w:rsidR="0003564F" w:rsidRDefault="00014ADF" w:rsidP="00014ADF">
      <w:pPr>
        <w:pStyle w:val="Text"/>
        <w:widowControl w:val="0"/>
        <w:rPr>
          <w:sz w:val="28"/>
          <w:szCs w:val="28"/>
        </w:rPr>
      </w:pPr>
      <w:r>
        <w:rPr>
          <w:sz w:val="28"/>
          <w:szCs w:val="28"/>
        </w:rPr>
        <w:t>The next time you see a baptism or experience your own baptism, remember the implications!  When you are buried &amp; raised, you are to die to the old life.  Baptism is the door you go through from the old life to the new.  Shut the door behind you!</w:t>
      </w:r>
    </w:p>
    <w:p w14:paraId="74AAA6DD" w14:textId="77777777" w:rsidR="00FC68AF" w:rsidRDefault="00FC68AF" w:rsidP="00014ADF">
      <w:pPr>
        <w:pStyle w:val="Text"/>
        <w:widowControl w:val="0"/>
        <w:rPr>
          <w:sz w:val="28"/>
          <w:szCs w:val="28"/>
        </w:rPr>
      </w:pPr>
    </w:p>
    <w:p w14:paraId="41A2C2D1" w14:textId="77777777" w:rsidR="00FC68AF" w:rsidRDefault="00FC68AF" w:rsidP="00014ADF">
      <w:pPr>
        <w:pStyle w:val="Text"/>
        <w:widowControl w:val="0"/>
        <w:rPr>
          <w:sz w:val="28"/>
          <w:szCs w:val="28"/>
        </w:rPr>
      </w:pPr>
    </w:p>
    <w:p w14:paraId="7AB5A9B0" w14:textId="77777777" w:rsidR="00FC68AF" w:rsidRDefault="00FC68AF" w:rsidP="00014ADF">
      <w:pPr>
        <w:pStyle w:val="Text"/>
        <w:widowControl w:val="0"/>
        <w:rPr>
          <w:sz w:val="28"/>
          <w:szCs w:val="28"/>
        </w:rPr>
      </w:pPr>
    </w:p>
    <w:p w14:paraId="5D742E58" w14:textId="77777777" w:rsidR="00FC68AF" w:rsidRDefault="00FC68AF" w:rsidP="00014ADF">
      <w:pPr>
        <w:pStyle w:val="Text"/>
        <w:widowControl w:val="0"/>
        <w:rPr>
          <w:sz w:val="28"/>
          <w:szCs w:val="28"/>
        </w:rPr>
      </w:pPr>
    </w:p>
    <w:p w14:paraId="2454AA3F" w14:textId="77777777" w:rsidR="00FC68AF" w:rsidRDefault="00FC68AF" w:rsidP="00FC68AF">
      <w:pPr>
        <w:jc w:val="center"/>
        <w:rPr>
          <w:color w:val="auto"/>
          <w:kern w:val="0"/>
        </w:rPr>
      </w:pPr>
      <w:hyperlink r:id="rId4" w:history="1">
        <w:r>
          <w:rPr>
            <w:rStyle w:val="Hyperlink"/>
            <w:rFonts w:ascii="Arial Narrow" w:hAnsi="Arial Narrow"/>
            <w:b/>
            <w:bCs/>
            <w:color w:val="0033CC"/>
            <w:sz w:val="24"/>
            <w:szCs w:val="24"/>
          </w:rPr>
          <w:t>https://www.biblelifemessages.org</w:t>
        </w:r>
      </w:hyperlink>
    </w:p>
    <w:p w14:paraId="4BD43AF6" w14:textId="77777777" w:rsidR="00FC68AF" w:rsidRDefault="00FC68AF" w:rsidP="00014ADF">
      <w:pPr>
        <w:pStyle w:val="Text"/>
        <w:widowControl w:val="0"/>
      </w:pPr>
    </w:p>
    <w:sectPr w:rsidR="00FC68AF" w:rsidSect="000D6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2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ADF"/>
    <w:rsid w:val="00014ADF"/>
    <w:rsid w:val="0003564F"/>
    <w:rsid w:val="000D6145"/>
    <w:rsid w:val="001874D6"/>
    <w:rsid w:val="001B5A8A"/>
    <w:rsid w:val="001C5AF1"/>
    <w:rsid w:val="00337C6C"/>
    <w:rsid w:val="003438EB"/>
    <w:rsid w:val="00352EC6"/>
    <w:rsid w:val="0035709C"/>
    <w:rsid w:val="0038342E"/>
    <w:rsid w:val="003C203C"/>
    <w:rsid w:val="004C2A69"/>
    <w:rsid w:val="00501630"/>
    <w:rsid w:val="005A0B5D"/>
    <w:rsid w:val="005E29C7"/>
    <w:rsid w:val="00610DAE"/>
    <w:rsid w:val="00625359"/>
    <w:rsid w:val="007A5299"/>
    <w:rsid w:val="008B524A"/>
    <w:rsid w:val="008C7B92"/>
    <w:rsid w:val="00A85F26"/>
    <w:rsid w:val="00AF0B0F"/>
    <w:rsid w:val="00B72E17"/>
    <w:rsid w:val="00B80516"/>
    <w:rsid w:val="00C00110"/>
    <w:rsid w:val="00CF601A"/>
    <w:rsid w:val="00D0071F"/>
    <w:rsid w:val="00D353DF"/>
    <w:rsid w:val="00D507D5"/>
    <w:rsid w:val="00D97E5E"/>
    <w:rsid w:val="00DE7C26"/>
    <w:rsid w:val="00E55732"/>
    <w:rsid w:val="00E848F7"/>
    <w:rsid w:val="00F12CD8"/>
    <w:rsid w:val="00F72324"/>
    <w:rsid w:val="00FC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EBE5B"/>
  <w15:docId w15:val="{488E93A1-0038-42AD-8818-C0911672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D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014ADF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14ADF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014ADF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014ADF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014ADF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C68AF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9</cp:revision>
  <dcterms:created xsi:type="dcterms:W3CDTF">2012-04-11T19:26:00Z</dcterms:created>
  <dcterms:modified xsi:type="dcterms:W3CDTF">2024-04-10T22:52:00Z</dcterms:modified>
</cp:coreProperties>
</file>