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014F" w14:textId="4C1A7CD9" w:rsidR="00F0333E" w:rsidRDefault="00F0333E" w:rsidP="007B72BE">
      <w:pPr>
        <w:pStyle w:val="Title"/>
        <w:widowControl w:val="0"/>
      </w:pPr>
      <w:r>
        <w:t>W</w:t>
      </w:r>
      <w:r w:rsidR="007B72BE">
        <w:t>hat Does It Mean:</w:t>
      </w:r>
      <w:r w:rsidR="007B72BE">
        <w:br/>
        <w:t>“To Live is Christ &amp; to Die is Gain”?</w:t>
      </w:r>
    </w:p>
    <w:p w14:paraId="6750C4FD" w14:textId="77777777" w:rsidR="00AD4C29" w:rsidRDefault="007B72BE" w:rsidP="007B72BE">
      <w:pPr>
        <w:pStyle w:val="Text"/>
        <w:widowControl w:val="0"/>
        <w:jc w:val="center"/>
        <w:rPr>
          <w:rFonts w:asciiTheme="minorBidi" w:hAnsiTheme="minorBidi" w:cstheme="minorBidi"/>
          <w:b w:val="0"/>
          <w:bCs w:val="0"/>
          <w:i/>
          <w:iCs/>
        </w:rPr>
      </w:pPr>
      <w:r w:rsidRPr="007B72BE">
        <w:rPr>
          <w:rFonts w:asciiTheme="minorBidi" w:hAnsiTheme="minorBidi" w:cstheme="minorBidi"/>
          <w:b w:val="0"/>
          <w:bCs w:val="0"/>
          <w:i/>
          <w:iCs/>
        </w:rPr>
        <w:t>Philippians 1:19-2</w:t>
      </w:r>
      <w:r>
        <w:rPr>
          <w:rFonts w:asciiTheme="minorBidi" w:hAnsiTheme="minorBidi" w:cstheme="minorBidi"/>
          <w:b w:val="0"/>
          <w:bCs w:val="0"/>
          <w:i/>
          <w:iCs/>
        </w:rPr>
        <w:t>6</w:t>
      </w:r>
    </w:p>
    <w:p w14:paraId="061993D5" w14:textId="77777777" w:rsidR="00AD4C29" w:rsidRDefault="00AD4C29" w:rsidP="007B72BE">
      <w:pPr>
        <w:pStyle w:val="Text"/>
        <w:widowControl w:val="0"/>
        <w:jc w:val="center"/>
        <w:rPr>
          <w:rFonts w:asciiTheme="minorBidi" w:hAnsiTheme="minorBidi" w:cstheme="minorBidi"/>
          <w:b w:val="0"/>
          <w:bCs w:val="0"/>
          <w:i/>
          <w:iCs/>
        </w:rPr>
      </w:pPr>
    </w:p>
    <w:p w14:paraId="2F3F6BEF" w14:textId="77777777" w:rsidR="00AD4C29" w:rsidRDefault="00AD4C29" w:rsidP="00AD4C29">
      <w:pPr>
        <w:pStyle w:val="Heading"/>
        <w:widowControl w:val="0"/>
      </w:pPr>
      <w:r>
        <w:t>I.  v21 - Life Means Service &amp; Commitment</w:t>
      </w:r>
    </w:p>
    <w:p w14:paraId="2F1C6938" w14:textId="77777777" w:rsidR="00AD4C29" w:rsidRDefault="00AD4C29" w:rsidP="00AD4C29">
      <w:pPr>
        <w:pStyle w:val="Text"/>
        <w:widowControl w:val="0"/>
      </w:pPr>
      <w:r>
        <w:t>A.  What does it mean to belong to someone or something?</w:t>
      </w:r>
    </w:p>
    <w:p w14:paraId="6FFD686D" w14:textId="77777777" w:rsidR="00AD4C29" w:rsidRDefault="00AD4C29" w:rsidP="00AD4C29">
      <w:pPr>
        <w:pStyle w:val="Text"/>
        <w:widowControl w:val="0"/>
      </w:pPr>
      <w:r>
        <w:tab/>
        <w:t xml:space="preserve">1.  </w:t>
      </w:r>
      <w:r w:rsidRPr="00AD4C29">
        <w:rPr>
          <w:color w:val="008000"/>
        </w:rPr>
        <w:t>ILL: Bob Feller was owned by baseball.</w:t>
      </w:r>
    </w:p>
    <w:p w14:paraId="679C0AB1" w14:textId="77777777" w:rsidR="00AD4C29" w:rsidRDefault="00AD4C29" w:rsidP="00AD4C29">
      <w:pPr>
        <w:pStyle w:val="Text"/>
        <w:widowControl w:val="0"/>
      </w:pPr>
      <w:r>
        <w:tab/>
        <w:t>2.  Christians are owned by the Lord Jesus.</w:t>
      </w:r>
    </w:p>
    <w:p w14:paraId="6853141F" w14:textId="77777777" w:rsidR="00AD4C29" w:rsidRDefault="00AD4C29" w:rsidP="00AD4C29">
      <w:pPr>
        <w:pStyle w:val="Text"/>
        <w:widowControl w:val="0"/>
      </w:pPr>
      <w:r>
        <w:tab/>
        <w:t xml:space="preserve">3.  </w:t>
      </w:r>
      <w:r w:rsidRPr="00AD4C29">
        <w:rPr>
          <w:color w:val="008000"/>
        </w:rPr>
        <w:t>Christian</w:t>
      </w:r>
      <w:r>
        <w:t xml:space="preserve"> (</w:t>
      </w:r>
      <w:r>
        <w:rPr>
          <w:rFonts w:ascii="Segoe UI Symbol" w:hAnsi="Segoe UI Symbol"/>
          <w:sz w:val="20"/>
          <w:szCs w:val="20"/>
          <w:lang w:val="el-GR"/>
        </w:rPr>
        <w:t>Χριστιαν</w:t>
      </w:r>
      <w:r>
        <w:rPr>
          <w:rFonts w:ascii="Segoe UI Symbol" w:hAnsi="Segoe UI Symbol"/>
          <w:sz w:val="20"/>
          <w:szCs w:val="20"/>
        </w:rPr>
        <w:t>ous</w:t>
      </w:r>
      <w:r>
        <w:t xml:space="preserve">) = a Latin form of a Greek word meaning “Christ’s” or “of Christ”.  </w:t>
      </w:r>
      <w:r>
        <w:rPr>
          <w:u w:val="single"/>
        </w:rPr>
        <w:t xml:space="preserve">Found 3 </w:t>
      </w:r>
      <w:r>
        <w:tab/>
      </w:r>
      <w:r>
        <w:tab/>
      </w:r>
      <w:r>
        <w:rPr>
          <w:u w:val="single"/>
        </w:rPr>
        <w:t>times in the NT</w:t>
      </w:r>
      <w:r>
        <w:t>:</w:t>
      </w:r>
    </w:p>
    <w:p w14:paraId="5637D1B6" w14:textId="77777777" w:rsidR="00AD4C29" w:rsidRPr="00AD4C29" w:rsidRDefault="00AD4C29" w:rsidP="00AD4C29">
      <w:pPr>
        <w:pStyle w:val="Text"/>
        <w:widowControl w:val="0"/>
        <w:rPr>
          <w:color w:val="9A4D26"/>
        </w:rPr>
      </w:pPr>
      <w:r>
        <w:tab/>
      </w:r>
      <w:r>
        <w:tab/>
        <w:t xml:space="preserve">a.  </w:t>
      </w:r>
      <w:r w:rsidRPr="00AD4C29">
        <w:rPr>
          <w:color w:val="9A4D26"/>
        </w:rPr>
        <w:t xml:space="preserve">Act 11:26 -  The disciples were called </w:t>
      </w:r>
      <w:r w:rsidRPr="00AD4C29">
        <w:rPr>
          <w:color w:val="9A4D26"/>
          <w:u w:val="single"/>
        </w:rPr>
        <w:t>Christians</w:t>
      </w:r>
      <w:r w:rsidRPr="00AD4C29">
        <w:rPr>
          <w:color w:val="9A4D26"/>
        </w:rPr>
        <w:t xml:space="preserve"> first at Antioch. </w:t>
      </w:r>
    </w:p>
    <w:p w14:paraId="367514E6" w14:textId="77777777" w:rsidR="00AD4C29" w:rsidRPr="00AD4C29" w:rsidRDefault="00AD4C29" w:rsidP="00AD4C29">
      <w:pPr>
        <w:pStyle w:val="Text"/>
        <w:widowControl w:val="0"/>
        <w:rPr>
          <w:color w:val="9A4D26"/>
        </w:rPr>
      </w:pPr>
      <w:r>
        <w:tab/>
      </w:r>
      <w:r>
        <w:tab/>
        <w:t xml:space="preserve">b.  </w:t>
      </w:r>
      <w:r w:rsidRPr="00AD4C29">
        <w:rPr>
          <w:color w:val="9A4D26"/>
        </w:rPr>
        <w:t xml:space="preserve">Acts 26:28 - Then Agrippa said to Paul, “Do you think that in such a short time you can </w:t>
      </w:r>
      <w:r w:rsidRPr="00AD4C29">
        <w:rPr>
          <w:color w:val="9A4D26"/>
        </w:rPr>
        <w:tab/>
      </w:r>
      <w:r w:rsidRPr="00AD4C29">
        <w:rPr>
          <w:color w:val="9A4D26"/>
        </w:rPr>
        <w:tab/>
      </w:r>
      <w:r w:rsidRPr="00AD4C29">
        <w:rPr>
          <w:color w:val="9A4D26"/>
        </w:rPr>
        <w:tab/>
      </w:r>
      <w:r w:rsidRPr="00AD4C29">
        <w:rPr>
          <w:color w:val="9A4D26"/>
        </w:rPr>
        <w:tab/>
        <w:t xml:space="preserve">persuade me to be a </w:t>
      </w:r>
      <w:r w:rsidRPr="00AD4C29">
        <w:rPr>
          <w:color w:val="9A4D26"/>
          <w:u w:val="single"/>
        </w:rPr>
        <w:t>Christian</w:t>
      </w:r>
      <w:r w:rsidRPr="00AD4C29">
        <w:rPr>
          <w:color w:val="9A4D26"/>
        </w:rPr>
        <w:t>?”</w:t>
      </w:r>
    </w:p>
    <w:p w14:paraId="44AF96F8" w14:textId="77777777" w:rsidR="00AD4C29" w:rsidRPr="00AD4C29" w:rsidRDefault="00AD4C29" w:rsidP="00AD4C29">
      <w:pPr>
        <w:pStyle w:val="Text"/>
        <w:widowControl w:val="0"/>
        <w:rPr>
          <w:color w:val="9A4D26"/>
        </w:rPr>
      </w:pPr>
      <w:r>
        <w:tab/>
      </w:r>
      <w:r>
        <w:tab/>
        <w:t xml:space="preserve">c.  </w:t>
      </w:r>
      <w:r w:rsidRPr="00AD4C29">
        <w:rPr>
          <w:color w:val="9A4D26"/>
        </w:rPr>
        <w:t xml:space="preserve">I Pet 4:16 - </w:t>
      </w:r>
      <w:r w:rsidRPr="00AD4C29">
        <w:rPr>
          <w:rFonts w:ascii="Tahoma" w:hAnsi="Tahoma" w:cs="Tahoma"/>
          <w:color w:val="9A4D26"/>
          <w:vertAlign w:val="superscript"/>
        </w:rPr>
        <w:t>﻿</w:t>
      </w:r>
      <w:r w:rsidRPr="00AD4C29">
        <w:rPr>
          <w:color w:val="9A4D26"/>
          <w:vertAlign w:val="superscript"/>
        </w:rPr>
        <w:t xml:space="preserve"> </w:t>
      </w:r>
      <w:r w:rsidRPr="00AD4C29">
        <w:rPr>
          <w:color w:val="9A4D26"/>
        </w:rPr>
        <w:t xml:space="preserve">However, if you suffer as a </w:t>
      </w:r>
      <w:r w:rsidRPr="00AD4C29">
        <w:rPr>
          <w:color w:val="9A4D26"/>
          <w:u w:val="single"/>
        </w:rPr>
        <w:t>Christian</w:t>
      </w:r>
      <w:r w:rsidRPr="00AD4C29">
        <w:rPr>
          <w:color w:val="9A4D26"/>
        </w:rPr>
        <w:t xml:space="preserve">, do not be ashamed, but praise God that you </w:t>
      </w:r>
      <w:r w:rsidRPr="00AD4C29">
        <w:rPr>
          <w:color w:val="9A4D26"/>
        </w:rPr>
        <w:tab/>
      </w:r>
      <w:r w:rsidRPr="00AD4C29">
        <w:rPr>
          <w:color w:val="9A4D26"/>
        </w:rPr>
        <w:tab/>
      </w:r>
      <w:r w:rsidRPr="00AD4C29">
        <w:rPr>
          <w:color w:val="9A4D26"/>
        </w:rPr>
        <w:tab/>
        <w:t xml:space="preserve">bear that name. </w:t>
      </w:r>
    </w:p>
    <w:p w14:paraId="1F3F72A6" w14:textId="77777777" w:rsidR="00AD4C29" w:rsidRPr="00AD4C29" w:rsidRDefault="00AD4C29" w:rsidP="00AD4C29">
      <w:pPr>
        <w:pStyle w:val="Text"/>
        <w:widowControl w:val="0"/>
        <w:rPr>
          <w:color w:val="9A4D26"/>
        </w:rPr>
      </w:pPr>
      <w:r>
        <w:tab/>
        <w:t xml:space="preserve">4.  Described in </w:t>
      </w:r>
      <w:r w:rsidRPr="00AD4C29">
        <w:rPr>
          <w:color w:val="993300"/>
        </w:rPr>
        <w:t xml:space="preserve">Rom 14:7-9 - </w:t>
      </w:r>
      <w:r w:rsidRPr="00AD4C29">
        <w:rPr>
          <w:rFonts w:ascii="Tahoma" w:hAnsi="Tahoma" w:cs="Tahoma"/>
          <w:color w:val="993300"/>
          <w:vertAlign w:val="superscript"/>
        </w:rPr>
        <w:t>﻿</w:t>
      </w:r>
      <w:r w:rsidRPr="00AD4C29">
        <w:rPr>
          <w:color w:val="993300"/>
          <w:vertAlign w:val="superscript"/>
        </w:rPr>
        <w:t xml:space="preserve"> </w:t>
      </w:r>
      <w:r w:rsidRPr="00AD4C29">
        <w:rPr>
          <w:color w:val="993300"/>
        </w:rPr>
        <w:t xml:space="preserve">For none of us lives to himself alone and none of us dies to himself </w:t>
      </w:r>
      <w:r w:rsidRPr="00AD4C29">
        <w:rPr>
          <w:color w:val="993300"/>
        </w:rPr>
        <w:tab/>
      </w:r>
      <w:r w:rsidRPr="00AD4C29">
        <w:rPr>
          <w:color w:val="993300"/>
        </w:rPr>
        <w:tab/>
      </w:r>
      <w:r w:rsidRPr="00AD4C29">
        <w:rPr>
          <w:color w:val="993300"/>
        </w:rPr>
        <w:tab/>
        <w:t xml:space="preserve">alone. </w:t>
      </w:r>
      <w:r w:rsidRPr="00AD4C29">
        <w:rPr>
          <w:color w:val="993300"/>
          <w:vertAlign w:val="superscript"/>
        </w:rPr>
        <w:t xml:space="preserve"> </w:t>
      </w:r>
      <w:r w:rsidRPr="00AD4C29">
        <w:rPr>
          <w:rFonts w:ascii="Tahoma" w:hAnsi="Tahoma" w:cs="Tahoma"/>
          <w:color w:val="993300"/>
          <w:vertAlign w:val="superscript"/>
        </w:rPr>
        <w:t>﻿</w:t>
      </w:r>
      <w:r w:rsidRPr="00AD4C29">
        <w:rPr>
          <w:color w:val="993300"/>
        </w:rPr>
        <w:t xml:space="preserve">If we live, </w:t>
      </w:r>
      <w:r w:rsidRPr="00AD4C29">
        <w:rPr>
          <w:color w:val="993300"/>
          <w:u w:val="single"/>
        </w:rPr>
        <w:t>we live to the Lord</w:t>
      </w:r>
      <w:r w:rsidRPr="00AD4C29">
        <w:rPr>
          <w:color w:val="993300"/>
        </w:rPr>
        <w:t xml:space="preserve">; and if we die, we die to the Lord. So, whether we live or die, </w:t>
      </w:r>
      <w:r w:rsidRPr="00AD4C29">
        <w:rPr>
          <w:color w:val="993300"/>
        </w:rPr>
        <w:tab/>
      </w:r>
      <w:r w:rsidRPr="00AD4C29">
        <w:rPr>
          <w:color w:val="993300"/>
        </w:rPr>
        <w:tab/>
      </w:r>
      <w:r w:rsidRPr="00AD4C29">
        <w:rPr>
          <w:color w:val="993300"/>
          <w:u w:val="single"/>
        </w:rPr>
        <w:t>we belong to the Lord</w:t>
      </w:r>
      <w:r w:rsidRPr="00AD4C29">
        <w:rPr>
          <w:color w:val="993300"/>
        </w:rPr>
        <w:t xml:space="preserve">. For this very reason, Christ died and returned to life so that he might be </w:t>
      </w:r>
      <w:r w:rsidRPr="00AD4C29">
        <w:rPr>
          <w:color w:val="993300"/>
        </w:rPr>
        <w:tab/>
      </w:r>
      <w:r w:rsidRPr="00AD4C29">
        <w:rPr>
          <w:color w:val="993300"/>
        </w:rPr>
        <w:tab/>
        <w:t>the Lord of both the dead and the living.</w:t>
      </w:r>
    </w:p>
    <w:p w14:paraId="601E19E0" w14:textId="0967C354" w:rsidR="00AD4C29" w:rsidRDefault="00AD4C29" w:rsidP="00AD4C29">
      <w:pPr>
        <w:pStyle w:val="Text"/>
        <w:widowControl w:val="0"/>
      </w:pPr>
      <w:r>
        <w:t>B.  The Old Testament example of people who were dedicated to the Lord were the Nazarites</w:t>
      </w:r>
      <w:r w:rsidR="00965896">
        <w:t xml:space="preserve"> </w:t>
      </w:r>
      <w:r w:rsidR="00965896" w:rsidRPr="00965896">
        <w:rPr>
          <w:color w:val="943634" w:themeColor="accent2" w:themeShade="BF"/>
        </w:rPr>
        <w:t>(Num 6:1-21</w:t>
      </w:r>
      <w:r w:rsidR="00965896">
        <w:t>)</w:t>
      </w:r>
      <w:r>
        <w:t>.</w:t>
      </w:r>
    </w:p>
    <w:p w14:paraId="7DD3A2D4" w14:textId="37F68181" w:rsidR="00AD4C29" w:rsidRPr="0081583E" w:rsidRDefault="00AD4C29" w:rsidP="00D00C33">
      <w:pPr>
        <w:widowControl w:val="0"/>
        <w:rPr>
          <w:rFonts w:ascii="Arial Narrow" w:hAnsi="Arial Narrow"/>
          <w:b/>
          <w:bCs/>
          <w:sz w:val="24"/>
          <w:szCs w:val="24"/>
        </w:rPr>
      </w:pPr>
      <w:r w:rsidRPr="0081583E">
        <w:rPr>
          <w:rFonts w:ascii="Arial Narrow" w:hAnsi="Arial Narrow"/>
          <w:b/>
          <w:bCs/>
          <w:sz w:val="24"/>
          <w:szCs w:val="24"/>
        </w:rPr>
        <w:tab/>
        <w:t>1.  They dedicated themselves - or were dedicated by their parents</w:t>
      </w:r>
      <w:r w:rsidR="00D00C33" w:rsidRPr="0081583E">
        <w:rPr>
          <w:rFonts w:ascii="Arial Narrow" w:hAnsi="Arial Narrow"/>
          <w:b/>
          <w:bCs/>
          <w:sz w:val="24"/>
          <w:szCs w:val="24"/>
        </w:rPr>
        <w:t xml:space="preserve"> (</w:t>
      </w:r>
      <w:r w:rsidR="00D00C33" w:rsidRPr="0081583E">
        <w:rPr>
          <w:rFonts w:ascii="David" w:hAnsi="David" w:cs="David"/>
          <w:b/>
          <w:bCs/>
          <w:sz w:val="24"/>
          <w:szCs w:val="24"/>
          <w:rtl/>
        </w:rPr>
        <w:t>נִזְר</w:t>
      </w:r>
      <w:r w:rsidR="00D00C33" w:rsidRPr="0081583E">
        <w:rPr>
          <w:rFonts w:ascii="Arial Narrow" w:hAnsi="Arial Narrow"/>
          <w:b/>
          <w:bCs/>
          <w:sz w:val="24"/>
          <w:szCs w:val="24"/>
          <w:rtl/>
        </w:rPr>
        <w:t>֑</w:t>
      </w:r>
      <w:r w:rsidR="00D00C33" w:rsidRPr="0081583E">
        <w:rPr>
          <w:rFonts w:ascii="Arial Narrow" w:hAnsi="Arial Narrow"/>
          <w:b/>
          <w:bCs/>
          <w:sz w:val="24"/>
          <w:szCs w:val="24"/>
        </w:rPr>
        <w:t xml:space="preserve"> = to consecrate, separate, vow)</w:t>
      </w:r>
      <w:r w:rsidRPr="0081583E">
        <w:rPr>
          <w:rFonts w:ascii="Arial Narrow" w:hAnsi="Arial Narrow"/>
          <w:b/>
          <w:bCs/>
          <w:sz w:val="24"/>
          <w:szCs w:val="24"/>
        </w:rPr>
        <w:t>.</w:t>
      </w:r>
    </w:p>
    <w:p w14:paraId="3B1A93E8" w14:textId="77777777" w:rsidR="00AD4C29" w:rsidRDefault="00AD4C29" w:rsidP="00AD4C29">
      <w:pPr>
        <w:pStyle w:val="Text"/>
        <w:widowControl w:val="0"/>
      </w:pPr>
      <w:r>
        <w:tab/>
        <w:t xml:space="preserve">2.  </w:t>
      </w:r>
      <w:r w:rsidRPr="00AD4C29">
        <w:rPr>
          <w:color w:val="008000"/>
        </w:rPr>
        <w:t xml:space="preserve">ILL: Samson </w:t>
      </w:r>
      <w:r>
        <w:t>(</w:t>
      </w:r>
      <w:r w:rsidRPr="00AD4C29">
        <w:rPr>
          <w:color w:val="9A4D26"/>
        </w:rPr>
        <w:t>Judg 13:1-5</w:t>
      </w:r>
      <w:r>
        <w:t>).</w:t>
      </w:r>
    </w:p>
    <w:p w14:paraId="05A8EC8C" w14:textId="77777777" w:rsidR="00AD4C29" w:rsidRDefault="00AD4C29" w:rsidP="00AD4C29">
      <w:pPr>
        <w:pStyle w:val="Text"/>
        <w:widowControl w:val="0"/>
      </w:pPr>
      <w:r>
        <w:tab/>
      </w:r>
      <w:r>
        <w:tab/>
        <w:t>a.  In a time of weakness, he let his enemies control him.</w:t>
      </w:r>
    </w:p>
    <w:p w14:paraId="3C87725A" w14:textId="77777777" w:rsidR="00AD4C29" w:rsidRDefault="00AD4C29" w:rsidP="00AD4C29">
      <w:pPr>
        <w:pStyle w:val="Text"/>
        <w:widowControl w:val="0"/>
      </w:pPr>
      <w:r>
        <w:tab/>
      </w:r>
      <w:r>
        <w:tab/>
        <w:t>b.  When you let the world control you - you also become weak &amp; blind!</w:t>
      </w:r>
    </w:p>
    <w:p w14:paraId="333AC914" w14:textId="77777777" w:rsidR="00AD4C29" w:rsidRDefault="00AD4C29" w:rsidP="00AD4C29">
      <w:pPr>
        <w:pStyle w:val="Text"/>
        <w:widowControl w:val="0"/>
      </w:pPr>
      <w:r>
        <w:tab/>
        <w:t xml:space="preserve">3.  </w:t>
      </w:r>
      <w:r w:rsidRPr="00AD4C29">
        <w:rPr>
          <w:color w:val="008000"/>
        </w:rPr>
        <w:t xml:space="preserve">ILL: Samuel </w:t>
      </w:r>
      <w:r>
        <w:t>(</w:t>
      </w:r>
      <w:r w:rsidRPr="00AD4C29">
        <w:rPr>
          <w:color w:val="9A4D26"/>
        </w:rPr>
        <w:t>I Sam 1:11-28</w:t>
      </w:r>
      <w:r>
        <w:t>).</w:t>
      </w:r>
    </w:p>
    <w:p w14:paraId="7140CAB2" w14:textId="77777777" w:rsidR="00AD4C29" w:rsidRDefault="00AD4C29" w:rsidP="00AD4C29">
      <w:pPr>
        <w:pStyle w:val="Text"/>
        <w:widowControl w:val="0"/>
      </w:pPr>
      <w:r>
        <w:tab/>
      </w:r>
      <w:r>
        <w:tab/>
        <w:t>a.  He was dedicated to the priest Eli by his mother Hannah.</w:t>
      </w:r>
    </w:p>
    <w:p w14:paraId="5DAD04F9" w14:textId="77777777" w:rsidR="00AD4C29" w:rsidRDefault="00AD4C29" w:rsidP="00AD4C29">
      <w:pPr>
        <w:pStyle w:val="Text"/>
        <w:widowControl w:val="0"/>
      </w:pPr>
      <w:r>
        <w:tab/>
      </w:r>
      <w:r>
        <w:tab/>
        <w:t>b.  When you are given completely to the Lord, He will use you!</w:t>
      </w:r>
    </w:p>
    <w:p w14:paraId="51A4BD77" w14:textId="77777777" w:rsidR="00AD4C29" w:rsidRDefault="00AD4C29" w:rsidP="00AD4C29">
      <w:pPr>
        <w:pStyle w:val="Text"/>
        <w:widowControl w:val="0"/>
      </w:pPr>
      <w:r>
        <w:t>C.  The best New Testament example of dedication to the Lord was the Apostle Paul.</w:t>
      </w:r>
    </w:p>
    <w:p w14:paraId="3805657C" w14:textId="77777777" w:rsidR="00AD4C29" w:rsidRDefault="00AD4C29" w:rsidP="00AD4C29">
      <w:pPr>
        <w:pStyle w:val="Text"/>
        <w:widowControl w:val="0"/>
      </w:pPr>
      <w:r>
        <w:tab/>
        <w:t>1.  When the Lord uses you - you will be effective in your ministry.</w:t>
      </w:r>
    </w:p>
    <w:p w14:paraId="42130510" w14:textId="77777777" w:rsidR="00AD4C29" w:rsidRDefault="00AD4C29" w:rsidP="00AD4C29">
      <w:pPr>
        <w:pStyle w:val="Text"/>
        <w:widowControl w:val="0"/>
      </w:pPr>
      <w:r>
        <w:tab/>
        <w:t xml:space="preserve">2.  </w:t>
      </w:r>
      <w:r w:rsidRPr="00AD4C29">
        <w:rPr>
          <w:color w:val="993300"/>
        </w:rPr>
        <w:t>v13</w:t>
      </w:r>
      <w:r>
        <w:t xml:space="preserve"> - He influenced even the palace guard.</w:t>
      </w:r>
    </w:p>
    <w:p w14:paraId="6EB6076F" w14:textId="77777777" w:rsidR="00AD4C29" w:rsidRDefault="00AD4C29" w:rsidP="00AD4C29">
      <w:pPr>
        <w:pStyle w:val="Text"/>
        <w:widowControl w:val="0"/>
      </w:pPr>
      <w:r>
        <w:tab/>
        <w:t xml:space="preserve">3.  </w:t>
      </w:r>
      <w:r w:rsidRPr="00AD4C29">
        <w:rPr>
          <w:color w:val="993300"/>
        </w:rPr>
        <w:t>v14</w:t>
      </w:r>
      <w:r>
        <w:t xml:space="preserve"> - He was an encouragement to other believers.</w:t>
      </w:r>
    </w:p>
    <w:p w14:paraId="5848183F" w14:textId="77777777" w:rsidR="00AD4C29" w:rsidRDefault="00AD4C29" w:rsidP="00AD4C29">
      <w:pPr>
        <w:pStyle w:val="Text"/>
        <w:widowControl w:val="0"/>
      </w:pPr>
      <w:r>
        <w:tab/>
        <w:t xml:space="preserve">4.  </w:t>
      </w:r>
      <w:r w:rsidRPr="00AD4C29">
        <w:rPr>
          <w:color w:val="993300"/>
        </w:rPr>
        <w:t>v20</w:t>
      </w:r>
      <w:r>
        <w:t xml:space="preserve"> - He always portrayed courage for Christ.</w:t>
      </w:r>
    </w:p>
    <w:p w14:paraId="60D70A84" w14:textId="77777777" w:rsidR="00AD4C29" w:rsidRDefault="00AD4C29" w:rsidP="00AD4C29">
      <w:pPr>
        <w:pStyle w:val="Text"/>
        <w:widowControl w:val="0"/>
      </w:pPr>
      <w:r>
        <w:tab/>
        <w:t xml:space="preserve">5.  </w:t>
      </w:r>
      <w:r w:rsidRPr="00AD4C29">
        <w:rPr>
          <w:color w:val="993300"/>
        </w:rPr>
        <w:t>v22</w:t>
      </w:r>
      <w:r>
        <w:t xml:space="preserve"> - When he did something for the Lord, it was fruitful.</w:t>
      </w:r>
    </w:p>
    <w:p w14:paraId="71A1BC5D" w14:textId="77777777" w:rsidR="00AD4C29" w:rsidRDefault="00AD4C29" w:rsidP="00AD4C29">
      <w:pPr>
        <w:pStyle w:val="Text"/>
        <w:widowControl w:val="0"/>
      </w:pPr>
      <w:r>
        <w:t>D.  So - “for you to live as Christ” - means:</w:t>
      </w:r>
    </w:p>
    <w:p w14:paraId="64C42176" w14:textId="77777777" w:rsidR="00AD4C29" w:rsidRDefault="00AD4C29" w:rsidP="00AD4C29">
      <w:pPr>
        <w:pStyle w:val="Text"/>
        <w:widowControl w:val="0"/>
      </w:pPr>
      <w:r>
        <w:tab/>
        <w:t xml:space="preserve">1.  </w:t>
      </w:r>
      <w:r w:rsidRPr="00AD4C29">
        <w:rPr>
          <w:color w:val="993300"/>
        </w:rPr>
        <w:t>v8</w:t>
      </w:r>
      <w:r>
        <w:t xml:space="preserve"> - You should have the affections of Christ.</w:t>
      </w:r>
    </w:p>
    <w:p w14:paraId="53449870" w14:textId="77777777" w:rsidR="00AD4C29" w:rsidRDefault="00AD4C29" w:rsidP="00AD4C29">
      <w:pPr>
        <w:pStyle w:val="Text"/>
        <w:widowControl w:val="0"/>
      </w:pPr>
      <w:r>
        <w:tab/>
      </w:r>
      <w:r>
        <w:tab/>
        <w:t>a.  A deep affection for brothers &amp; sisters in the church.</w:t>
      </w:r>
    </w:p>
    <w:p w14:paraId="0998E219" w14:textId="77777777" w:rsidR="00AD4C29" w:rsidRDefault="00AD4C29" w:rsidP="00AD4C29">
      <w:pPr>
        <w:pStyle w:val="Text"/>
        <w:widowControl w:val="0"/>
      </w:pPr>
      <w:r>
        <w:tab/>
      </w:r>
      <w:r>
        <w:tab/>
        <w:t>b.  A desire to be with them for worship &amp; study - fellowship.</w:t>
      </w:r>
    </w:p>
    <w:p w14:paraId="492691A7" w14:textId="77777777" w:rsidR="00AD4C29" w:rsidRDefault="00AD4C29" w:rsidP="00AD4C29">
      <w:pPr>
        <w:pStyle w:val="Text"/>
        <w:widowControl w:val="0"/>
      </w:pPr>
      <w:r>
        <w:tab/>
      </w:r>
      <w:r>
        <w:tab/>
        <w:t>c.  A devotion to help one another - to satisfy needs - to love them.</w:t>
      </w:r>
    </w:p>
    <w:p w14:paraId="67AE92D3" w14:textId="77777777" w:rsidR="00AD4C29" w:rsidRDefault="00AD4C29" w:rsidP="00AD4C29">
      <w:pPr>
        <w:pStyle w:val="Text"/>
        <w:widowControl w:val="0"/>
      </w:pPr>
      <w:r>
        <w:tab/>
        <w:t xml:space="preserve">2.  </w:t>
      </w:r>
      <w:r w:rsidRPr="00AD4C29">
        <w:rPr>
          <w:color w:val="993300"/>
        </w:rPr>
        <w:t xml:space="preserve">v12-18 </w:t>
      </w:r>
      <w:r>
        <w:t>- You should have the interests of Christ.</w:t>
      </w:r>
    </w:p>
    <w:p w14:paraId="2F439CB8" w14:textId="77777777" w:rsidR="00AD4C29" w:rsidRDefault="00AD4C29" w:rsidP="00AD4C29">
      <w:pPr>
        <w:pStyle w:val="Text"/>
        <w:widowControl w:val="0"/>
      </w:pPr>
      <w:r>
        <w:tab/>
      </w:r>
      <w:r>
        <w:tab/>
        <w:t xml:space="preserve">a.  </w:t>
      </w:r>
      <w:r w:rsidRPr="00AD4C29">
        <w:rPr>
          <w:color w:val="993300"/>
        </w:rPr>
        <w:t>v13</w:t>
      </w:r>
      <w:r>
        <w:t xml:space="preserve"> - Like Paul - proclaiming the gospel.</w:t>
      </w:r>
    </w:p>
    <w:p w14:paraId="4FE0002E" w14:textId="77777777" w:rsidR="00AD4C29" w:rsidRDefault="00AD4C29" w:rsidP="00AD4C29">
      <w:pPr>
        <w:pStyle w:val="Text"/>
        <w:widowControl w:val="0"/>
      </w:pPr>
      <w:r>
        <w:tab/>
      </w:r>
      <w:r>
        <w:tab/>
        <w:t xml:space="preserve">b.  </w:t>
      </w:r>
      <w:r w:rsidRPr="00AD4C29">
        <w:rPr>
          <w:color w:val="993300"/>
        </w:rPr>
        <w:t>v14</w:t>
      </w:r>
      <w:r>
        <w:t xml:space="preserve"> - Like Paul - encouraging other believers to proclaim the gospel by them seeing your </w:t>
      </w:r>
      <w:r>
        <w:tab/>
      </w:r>
      <w:r>
        <w:tab/>
      </w:r>
      <w:r>
        <w:tab/>
        <w:t>example.</w:t>
      </w:r>
    </w:p>
    <w:p w14:paraId="5F73CD89" w14:textId="77777777" w:rsidR="00AD4C29" w:rsidRDefault="00AD4C29" w:rsidP="00AD4C29">
      <w:pPr>
        <w:pStyle w:val="Text"/>
        <w:widowControl w:val="0"/>
      </w:pPr>
      <w:r>
        <w:tab/>
      </w:r>
      <w:r>
        <w:tab/>
        <w:t xml:space="preserve">c.  </w:t>
      </w:r>
      <w:r w:rsidRPr="00AD4C29">
        <w:rPr>
          <w:color w:val="993300"/>
        </w:rPr>
        <w:t xml:space="preserve">v17-18 </w:t>
      </w:r>
      <w:r>
        <w:t xml:space="preserve">- Like Paul - rejoicing when the gospel is proclaimed even by people who are against </w:t>
      </w:r>
      <w:r>
        <w:tab/>
      </w:r>
      <w:r>
        <w:tab/>
      </w:r>
      <w:r>
        <w:tab/>
        <w:t>you.</w:t>
      </w:r>
    </w:p>
    <w:p w14:paraId="78A0DF07" w14:textId="77777777" w:rsidR="00AD4C29" w:rsidRDefault="00AD4C29" w:rsidP="00AD4C29">
      <w:pPr>
        <w:pStyle w:val="Text"/>
        <w:widowControl w:val="0"/>
      </w:pPr>
      <w:r>
        <w:tab/>
        <w:t xml:space="preserve">3.  </w:t>
      </w:r>
      <w:r w:rsidRPr="00AD4C29">
        <w:rPr>
          <w:color w:val="993300"/>
        </w:rPr>
        <w:t>v19</w:t>
      </w:r>
      <w:r>
        <w:t xml:space="preserve"> - You should have the Spirit of Christ.</w:t>
      </w:r>
    </w:p>
    <w:p w14:paraId="4E98FCB7" w14:textId="77777777" w:rsidR="00AD4C29" w:rsidRDefault="00AD4C29" w:rsidP="00AD4C29">
      <w:pPr>
        <w:pStyle w:val="Text"/>
        <w:widowControl w:val="0"/>
      </w:pPr>
      <w:r>
        <w:tab/>
      </w:r>
      <w:r>
        <w:tab/>
        <w:t>a.  This means having the Lord’s aims &amp; motives.</w:t>
      </w:r>
    </w:p>
    <w:p w14:paraId="5E23C4FB" w14:textId="77777777" w:rsidR="00AD4C29" w:rsidRDefault="00AD4C29" w:rsidP="00AD4C29">
      <w:pPr>
        <w:pStyle w:val="Text"/>
        <w:widowControl w:val="0"/>
      </w:pPr>
      <w:r>
        <w:tab/>
      </w:r>
      <w:r>
        <w:tab/>
        <w:t xml:space="preserve">b.  </w:t>
      </w:r>
      <w:r w:rsidRPr="00AD4C29">
        <w:rPr>
          <w:color w:val="993300"/>
        </w:rPr>
        <w:t xml:space="preserve">Act 2:38 </w:t>
      </w:r>
      <w:r>
        <w:t>promises you the indwelling gift of the Holy Spirit.</w:t>
      </w:r>
    </w:p>
    <w:p w14:paraId="1D48BC7C" w14:textId="77777777" w:rsidR="00AD4C29" w:rsidRDefault="00AD4C29" w:rsidP="00AD4C29">
      <w:pPr>
        <w:pStyle w:val="Text"/>
        <w:widowControl w:val="0"/>
      </w:pPr>
      <w:r>
        <w:tab/>
      </w:r>
      <w:r>
        <w:tab/>
        <w:t xml:space="preserve">c.  You need to come to the point in your life where you can say, </w:t>
      </w:r>
      <w:r w:rsidRPr="00AD4C29">
        <w:rPr>
          <w:rFonts w:ascii="Tahoma" w:hAnsi="Tahoma" w:cs="Tahoma"/>
          <w:color w:val="993300"/>
          <w:vertAlign w:val="superscript"/>
        </w:rPr>
        <w:t>﻿</w:t>
      </w:r>
      <w:r w:rsidRPr="00AD4C29">
        <w:rPr>
          <w:color w:val="993300"/>
          <w:vertAlign w:val="superscript"/>
        </w:rPr>
        <w:t xml:space="preserve"> </w:t>
      </w:r>
      <w:r w:rsidRPr="00AD4C29">
        <w:rPr>
          <w:color w:val="993300"/>
        </w:rPr>
        <w:t xml:space="preserve">I have been crucified with Christ </w:t>
      </w:r>
      <w:r w:rsidRPr="00AD4C29">
        <w:rPr>
          <w:color w:val="993300"/>
        </w:rPr>
        <w:tab/>
      </w:r>
      <w:r w:rsidRPr="00AD4C29">
        <w:rPr>
          <w:color w:val="993300"/>
        </w:rPr>
        <w:tab/>
      </w:r>
      <w:r w:rsidRPr="00AD4C29">
        <w:rPr>
          <w:color w:val="993300"/>
        </w:rPr>
        <w:tab/>
        <w:t xml:space="preserve">and </w:t>
      </w:r>
      <w:r w:rsidRPr="00AD4C29">
        <w:rPr>
          <w:color w:val="993300"/>
          <w:u w:val="single"/>
        </w:rPr>
        <w:t>I no longer live, but Christ lives in me</w:t>
      </w:r>
      <w:r w:rsidRPr="00AD4C29">
        <w:rPr>
          <w:color w:val="993300"/>
        </w:rPr>
        <w:t xml:space="preserve">. The life I live in the body, I live by faith in the </w:t>
      </w:r>
      <w:r w:rsidRPr="00AD4C29">
        <w:rPr>
          <w:color w:val="993300"/>
        </w:rPr>
        <w:tab/>
      </w:r>
      <w:r w:rsidRPr="00AD4C29">
        <w:rPr>
          <w:color w:val="993300"/>
        </w:rPr>
        <w:tab/>
      </w:r>
      <w:r w:rsidRPr="00AD4C29">
        <w:rPr>
          <w:color w:val="993300"/>
        </w:rPr>
        <w:tab/>
        <w:t>Son of God, who loved me and gave himself for me. - Gal 2:20</w:t>
      </w:r>
      <w:r>
        <w:t>.</w:t>
      </w:r>
    </w:p>
    <w:p w14:paraId="0A7398B9" w14:textId="77777777" w:rsidR="00AD4C29" w:rsidRDefault="00AD4C29" w:rsidP="00AD4C29">
      <w:pPr>
        <w:pStyle w:val="Text"/>
        <w:widowControl w:val="0"/>
      </w:pPr>
      <w:r>
        <w:tab/>
      </w:r>
      <w:r>
        <w:tab/>
        <w:t xml:space="preserve">d.  The Lord will give you the power to overcome temptation &amp; accomplish His will only to the </w:t>
      </w:r>
      <w:r>
        <w:lastRenderedPageBreak/>
        <w:tab/>
      </w:r>
      <w:r>
        <w:tab/>
      </w:r>
      <w:r>
        <w:tab/>
        <w:t>degree that you crucify your old self!</w:t>
      </w:r>
    </w:p>
    <w:p w14:paraId="6C9C41F6" w14:textId="3FB14CF3" w:rsidR="00AD4C29" w:rsidRDefault="00AD4C29" w:rsidP="00AD4C29">
      <w:pPr>
        <w:pStyle w:val="Text"/>
        <w:widowControl w:val="0"/>
      </w:pPr>
      <w:r>
        <w:t> </w:t>
      </w:r>
    </w:p>
    <w:p w14:paraId="4047093F" w14:textId="77777777" w:rsidR="00AD4C29" w:rsidRDefault="00AD4C29" w:rsidP="00AD4C29">
      <w:pPr>
        <w:pStyle w:val="Heading"/>
        <w:widowControl w:val="0"/>
      </w:pPr>
      <w:r>
        <w:t>II.  v23 - Death Means Salvation</w:t>
      </w:r>
    </w:p>
    <w:p w14:paraId="003A8F21" w14:textId="77777777" w:rsidR="00AD4C29" w:rsidRDefault="00AD4C29" w:rsidP="00AD4C29">
      <w:pPr>
        <w:pStyle w:val="Text"/>
        <w:widowControl w:val="0"/>
      </w:pPr>
      <w:r>
        <w:t xml:space="preserve">A.  </w:t>
      </w:r>
      <w:r>
        <w:rPr>
          <w:u w:val="single"/>
        </w:rPr>
        <w:t>How many of you want to go to heaven</w:t>
      </w:r>
      <w:r>
        <w:t xml:space="preserve">?  </w:t>
      </w:r>
      <w:r>
        <w:rPr>
          <w:u w:val="single"/>
        </w:rPr>
        <w:t>How many of you want to go right now</w:t>
      </w:r>
      <w:r>
        <w:t>?</w:t>
      </w:r>
    </w:p>
    <w:p w14:paraId="6191A546" w14:textId="77777777" w:rsidR="00AD4C29" w:rsidRDefault="00AD4C29" w:rsidP="00AD4C29">
      <w:pPr>
        <w:pStyle w:val="Text"/>
        <w:widowControl w:val="0"/>
      </w:pPr>
      <w:r>
        <w:t>B.  God’s word tells us that being with the Lord in heaven is much better than living this old life on earth!</w:t>
      </w:r>
    </w:p>
    <w:p w14:paraId="2772792C" w14:textId="77777777" w:rsidR="00AD4C29" w:rsidRDefault="00AD4C29" w:rsidP="00AD4C29">
      <w:pPr>
        <w:pStyle w:val="Text"/>
        <w:widowControl w:val="0"/>
        <w:ind w:firstLine="720"/>
        <w:rPr>
          <w:color w:val="993300"/>
        </w:rPr>
      </w:pPr>
      <w:r>
        <w:t xml:space="preserve">1.  The Lord said, </w:t>
      </w:r>
      <w:r w:rsidRPr="00AD4C29">
        <w:rPr>
          <w:color w:val="993300"/>
        </w:rPr>
        <w:t xml:space="preserve">“Do not let your hearts be troubled. Trust in God; trust also in me. </w:t>
      </w:r>
      <w:r w:rsidRPr="00AD4C29">
        <w:rPr>
          <w:color w:val="993300"/>
          <w:vertAlign w:val="superscript"/>
        </w:rPr>
        <w:t xml:space="preserve"> </w:t>
      </w:r>
      <w:r w:rsidRPr="00AD4C29">
        <w:rPr>
          <w:rFonts w:ascii="Tahoma" w:hAnsi="Tahoma" w:cs="Tahoma"/>
          <w:color w:val="993300"/>
          <w:vertAlign w:val="superscript"/>
        </w:rPr>
        <w:t>﻿</w:t>
      </w:r>
      <w:r w:rsidRPr="00AD4C29">
        <w:rPr>
          <w:color w:val="993300"/>
        </w:rPr>
        <w:t xml:space="preserve">In my Father’s </w:t>
      </w:r>
    </w:p>
    <w:p w14:paraId="2B7E68CA" w14:textId="45C165FD" w:rsidR="00AD4C29" w:rsidRDefault="00AD4C29" w:rsidP="00C16411">
      <w:pPr>
        <w:pStyle w:val="Text"/>
        <w:widowControl w:val="0"/>
        <w:ind w:left="1440"/>
      </w:pPr>
      <w:r w:rsidRPr="00AD4C29">
        <w:rPr>
          <w:color w:val="993300"/>
        </w:rPr>
        <w:t xml:space="preserve">house are many rooms; if it were not so, I would have told you. I am going there to prepare a place for you. </w:t>
      </w:r>
      <w:r w:rsidRPr="00AD4C29">
        <w:rPr>
          <w:color w:val="993300"/>
          <w:vertAlign w:val="superscript"/>
        </w:rPr>
        <w:t xml:space="preserve"> </w:t>
      </w:r>
      <w:r w:rsidRPr="00AD4C29">
        <w:rPr>
          <w:rFonts w:ascii="Tahoma" w:hAnsi="Tahoma" w:cs="Tahoma"/>
          <w:color w:val="993300"/>
          <w:vertAlign w:val="superscript"/>
        </w:rPr>
        <w:t>﻿</w:t>
      </w:r>
      <w:r w:rsidRPr="00AD4C29">
        <w:rPr>
          <w:color w:val="993300"/>
        </w:rPr>
        <w:t>And if I go and prepare a place for you, I will come back and take you to be with me that you also may be where I am. - Jn 14:1-3</w:t>
      </w:r>
      <w:r>
        <w:t>.</w:t>
      </w:r>
    </w:p>
    <w:p w14:paraId="2B86E700" w14:textId="77777777" w:rsidR="00AD4C29" w:rsidRDefault="00AD4C29" w:rsidP="00AD4C29">
      <w:pPr>
        <w:pStyle w:val="Text"/>
        <w:widowControl w:val="0"/>
      </w:pPr>
      <w:r>
        <w:tab/>
        <w:t>2.  Do you trust that Lord Jesus included you when He said that?</w:t>
      </w:r>
    </w:p>
    <w:p w14:paraId="7158A7C4" w14:textId="77777777" w:rsidR="00AD4C29" w:rsidRDefault="00AD4C29" w:rsidP="00AD4C29">
      <w:pPr>
        <w:pStyle w:val="Text"/>
        <w:widowControl w:val="0"/>
      </w:pPr>
      <w:r>
        <w:t>C.  When you are “in Christ” you never have to doubt your salvation.</w:t>
      </w:r>
    </w:p>
    <w:p w14:paraId="7128EFF4" w14:textId="77777777" w:rsidR="00AD4C29" w:rsidRDefault="00AD4C29" w:rsidP="00AD4C29">
      <w:pPr>
        <w:pStyle w:val="Text"/>
        <w:widowControl w:val="0"/>
      </w:pPr>
      <w:r>
        <w:tab/>
        <w:t>1.  You &amp; the Lord have a slave/master relationship.</w:t>
      </w:r>
    </w:p>
    <w:p w14:paraId="4A8A5741" w14:textId="77777777" w:rsidR="00AD4C29" w:rsidRDefault="00AD4C29" w:rsidP="00AD4C29">
      <w:pPr>
        <w:pStyle w:val="Text"/>
        <w:widowControl w:val="0"/>
      </w:pPr>
      <w:r>
        <w:tab/>
      </w:r>
      <w:r>
        <w:tab/>
        <w:t>a.  The slave’s obligation was to do his master’s bidding 24 hours a day &amp; to remain faithful.</w:t>
      </w:r>
    </w:p>
    <w:p w14:paraId="38423CF1" w14:textId="77777777" w:rsidR="00AD4C29" w:rsidRDefault="00AD4C29" w:rsidP="00AD4C29">
      <w:pPr>
        <w:pStyle w:val="Text"/>
        <w:widowControl w:val="0"/>
      </w:pPr>
      <w:r>
        <w:tab/>
      </w:r>
      <w:r>
        <w:tab/>
        <w:t>b.  The master’s obligation was to provide all of his slave’s needs &amp; protect him from harm.</w:t>
      </w:r>
    </w:p>
    <w:p w14:paraId="6028CBB5" w14:textId="77777777" w:rsidR="00AD4C29" w:rsidRDefault="00AD4C29" w:rsidP="00AD4C29">
      <w:pPr>
        <w:pStyle w:val="Text"/>
        <w:widowControl w:val="0"/>
      </w:pPr>
      <w:r>
        <w:tab/>
        <w:t>2.  Salvation is promised to those “in Christ”.</w:t>
      </w:r>
    </w:p>
    <w:p w14:paraId="181BB6A6" w14:textId="77777777" w:rsidR="00AD4C29" w:rsidRDefault="00AD4C29" w:rsidP="00AD4C29">
      <w:pPr>
        <w:pStyle w:val="Text"/>
        <w:widowControl w:val="0"/>
      </w:pPr>
      <w:r>
        <w:tab/>
      </w:r>
      <w:r>
        <w:tab/>
        <w:t xml:space="preserve">a.  </w:t>
      </w:r>
      <w:r w:rsidRPr="00AD4C29">
        <w:rPr>
          <w:color w:val="993300"/>
        </w:rPr>
        <w:t xml:space="preserve">Rom 6:11 - In the same way, </w:t>
      </w:r>
      <w:r w:rsidRPr="00AD4C29">
        <w:rPr>
          <w:color w:val="993300"/>
          <w:u w:val="single"/>
        </w:rPr>
        <w:t>count yourselves dead to sin but alive to God</w:t>
      </w:r>
      <w:r w:rsidRPr="00AD4C29">
        <w:rPr>
          <w:color w:val="993300"/>
        </w:rPr>
        <w:t xml:space="preserve"> in Christ Jesus.</w:t>
      </w:r>
    </w:p>
    <w:p w14:paraId="7A3AB440" w14:textId="77777777" w:rsidR="00AD4C29" w:rsidRPr="00AD4C29" w:rsidRDefault="00AD4C29" w:rsidP="00AD4C29">
      <w:pPr>
        <w:pStyle w:val="Text"/>
        <w:widowControl w:val="0"/>
        <w:rPr>
          <w:color w:val="993300"/>
        </w:rPr>
      </w:pPr>
      <w:r>
        <w:tab/>
      </w:r>
      <w:r>
        <w:tab/>
        <w:t xml:space="preserve">b.  </w:t>
      </w:r>
      <w:r w:rsidRPr="00AD4C29">
        <w:rPr>
          <w:color w:val="993300"/>
        </w:rPr>
        <w:t xml:space="preserve">Rom 6:23 - For the wages of sin is death, </w:t>
      </w:r>
      <w:r w:rsidRPr="00AD4C29">
        <w:rPr>
          <w:color w:val="993300"/>
          <w:u w:val="single"/>
        </w:rPr>
        <w:t>but the gift of God is eternal life</w:t>
      </w:r>
      <w:r w:rsidRPr="00AD4C29">
        <w:rPr>
          <w:color w:val="993300"/>
        </w:rPr>
        <w:t xml:space="preserve"> in Christ Jesus our </w:t>
      </w:r>
      <w:r w:rsidRPr="00AD4C29">
        <w:rPr>
          <w:color w:val="993300"/>
        </w:rPr>
        <w:tab/>
      </w:r>
      <w:r w:rsidRPr="00AD4C29">
        <w:rPr>
          <w:color w:val="993300"/>
        </w:rPr>
        <w:tab/>
      </w:r>
      <w:r w:rsidRPr="00AD4C29">
        <w:rPr>
          <w:color w:val="993300"/>
        </w:rPr>
        <w:tab/>
        <w:t xml:space="preserve">Lord. </w:t>
      </w:r>
    </w:p>
    <w:p w14:paraId="3921F310" w14:textId="77777777" w:rsidR="00AD4C29" w:rsidRDefault="00AD4C29" w:rsidP="00AD4C29">
      <w:pPr>
        <w:pStyle w:val="Text"/>
        <w:widowControl w:val="0"/>
      </w:pPr>
      <w:r>
        <w:tab/>
      </w:r>
      <w:r>
        <w:tab/>
        <w:t xml:space="preserve">c.  </w:t>
      </w:r>
      <w:r w:rsidRPr="00AD4C29">
        <w:rPr>
          <w:color w:val="993300"/>
        </w:rPr>
        <w:t xml:space="preserve">Rom 8:1 - Therefore, </w:t>
      </w:r>
      <w:r w:rsidRPr="00AD4C29">
        <w:rPr>
          <w:color w:val="993300"/>
          <w:u w:val="single"/>
        </w:rPr>
        <w:t>there is now no condemnation</w:t>
      </w:r>
      <w:r w:rsidRPr="00AD4C29">
        <w:rPr>
          <w:color w:val="993300"/>
        </w:rPr>
        <w:t xml:space="preserve"> for those who are in Christ Jesus</w:t>
      </w:r>
    </w:p>
    <w:p w14:paraId="4EB30B32" w14:textId="77777777" w:rsidR="00AD4C29" w:rsidRDefault="00AD4C29" w:rsidP="00AD4C29">
      <w:pPr>
        <w:pStyle w:val="Text"/>
        <w:widowControl w:val="0"/>
        <w:rPr>
          <w:color w:val="993300"/>
          <w:u w:val="single"/>
        </w:rPr>
      </w:pPr>
      <w:r>
        <w:tab/>
      </w:r>
      <w:r>
        <w:tab/>
        <w:t xml:space="preserve">d.  </w:t>
      </w:r>
      <w:r w:rsidRPr="00AD4C29">
        <w:rPr>
          <w:color w:val="993300"/>
        </w:rPr>
        <w:t xml:space="preserve">Rom 8:39 - </w:t>
      </w:r>
      <w:r w:rsidRPr="00AD4C29">
        <w:rPr>
          <w:color w:val="993300"/>
          <w:u w:val="single"/>
        </w:rPr>
        <w:t xml:space="preserve">neither height nor depth, nor anything else in all creation, will be able to separate </w:t>
      </w:r>
    </w:p>
    <w:p w14:paraId="6676715F" w14:textId="3A439B8C" w:rsidR="00AD4C29" w:rsidRDefault="00AD4C29" w:rsidP="00AD4C29">
      <w:pPr>
        <w:pStyle w:val="Text"/>
        <w:widowControl w:val="0"/>
        <w:ind w:left="1440" w:firstLine="720"/>
      </w:pPr>
      <w:r w:rsidRPr="00AD4C29">
        <w:rPr>
          <w:color w:val="993300"/>
          <w:u w:val="single"/>
        </w:rPr>
        <w:t>us from the love of God</w:t>
      </w:r>
      <w:r w:rsidRPr="00AD4C29">
        <w:rPr>
          <w:color w:val="993300"/>
        </w:rPr>
        <w:t xml:space="preserve"> that is in Christ Jesus our Lord.</w:t>
      </w:r>
    </w:p>
    <w:p w14:paraId="68E82B11" w14:textId="77777777" w:rsidR="00AD4C29" w:rsidRPr="00AD4C29" w:rsidRDefault="00AD4C29" w:rsidP="00AD4C29">
      <w:pPr>
        <w:pStyle w:val="Text"/>
        <w:widowControl w:val="0"/>
        <w:rPr>
          <w:color w:val="993300"/>
        </w:rPr>
      </w:pPr>
      <w:r>
        <w:tab/>
      </w:r>
      <w:r>
        <w:tab/>
        <w:t xml:space="preserve">e.  </w:t>
      </w:r>
      <w:r w:rsidRPr="00AD4C29">
        <w:rPr>
          <w:color w:val="993300"/>
        </w:rPr>
        <w:t xml:space="preserve">II Cor 5:17 - Therefore, if anyone is in Christ, </w:t>
      </w:r>
      <w:r w:rsidRPr="00AD4C29">
        <w:rPr>
          <w:color w:val="993300"/>
          <w:u w:val="single"/>
        </w:rPr>
        <w:t xml:space="preserve">he is a new creation; the old has gone, the new </w:t>
      </w:r>
      <w:r w:rsidRPr="00AD4C29">
        <w:rPr>
          <w:color w:val="993300"/>
        </w:rPr>
        <w:tab/>
      </w:r>
      <w:r w:rsidRPr="00AD4C29">
        <w:rPr>
          <w:color w:val="993300"/>
        </w:rPr>
        <w:tab/>
      </w:r>
      <w:r w:rsidRPr="00AD4C29">
        <w:rPr>
          <w:color w:val="993300"/>
        </w:rPr>
        <w:tab/>
      </w:r>
      <w:r w:rsidRPr="00AD4C29">
        <w:rPr>
          <w:color w:val="993300"/>
          <w:u w:val="single"/>
        </w:rPr>
        <w:t>has come</w:t>
      </w:r>
      <w:r w:rsidRPr="00AD4C29">
        <w:rPr>
          <w:color w:val="993300"/>
        </w:rPr>
        <w:t>!</w:t>
      </w:r>
    </w:p>
    <w:p w14:paraId="2DC9180C" w14:textId="77777777" w:rsidR="00AD4C29" w:rsidRDefault="00AD4C29" w:rsidP="00AD4C29">
      <w:pPr>
        <w:pStyle w:val="Text"/>
        <w:widowControl w:val="0"/>
      </w:pPr>
      <w:r>
        <w:t> </w:t>
      </w:r>
    </w:p>
    <w:p w14:paraId="16AC5B47" w14:textId="77777777" w:rsidR="00AD4C29" w:rsidRDefault="00AD4C29" w:rsidP="00AD4C29">
      <w:pPr>
        <w:pStyle w:val="Heading"/>
        <w:widowControl w:val="0"/>
        <w:jc w:val="both"/>
      </w:pPr>
      <w:r>
        <w:t>For me to live is Christ &amp; to die is gain!  He who is born of God overcomes the world!  Life means victory, purpose &amp; meaning.  Death means victory over the grave &amp; eternal life with a loving God.  So live your life for Christ.  Look forward to when you die - being launched into an everlasting life in heaven!</w:t>
      </w:r>
    </w:p>
    <w:p w14:paraId="2FC0BA17" w14:textId="77777777" w:rsidR="005C5C20" w:rsidRDefault="005C5C20" w:rsidP="00AD4C29">
      <w:pPr>
        <w:pStyle w:val="Heading"/>
        <w:widowControl w:val="0"/>
        <w:jc w:val="both"/>
      </w:pPr>
    </w:p>
    <w:p w14:paraId="69AC8D2B" w14:textId="77777777" w:rsidR="005C5C20" w:rsidRDefault="005C5C20" w:rsidP="00AD4C29">
      <w:pPr>
        <w:pStyle w:val="Heading"/>
        <w:widowControl w:val="0"/>
        <w:jc w:val="both"/>
      </w:pPr>
    </w:p>
    <w:p w14:paraId="6262A029" w14:textId="77777777" w:rsidR="005C5C20" w:rsidRDefault="005C5C20" w:rsidP="00AD4C29">
      <w:pPr>
        <w:pStyle w:val="Heading"/>
        <w:widowControl w:val="0"/>
        <w:jc w:val="both"/>
      </w:pPr>
    </w:p>
    <w:p w14:paraId="3518E407" w14:textId="77777777" w:rsidR="005C5C20" w:rsidRDefault="005C5C20" w:rsidP="00AD4C29">
      <w:pPr>
        <w:pStyle w:val="Heading"/>
        <w:widowControl w:val="0"/>
        <w:jc w:val="both"/>
      </w:pPr>
    </w:p>
    <w:p w14:paraId="03FA51BC" w14:textId="77777777" w:rsidR="005C5C20" w:rsidRDefault="005C5C20" w:rsidP="005C5C20">
      <w:pPr>
        <w:jc w:val="center"/>
      </w:pPr>
      <w:hyperlink r:id="rId5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290BF73A" w14:textId="77777777" w:rsidR="005C5C20" w:rsidRPr="00AD4C29" w:rsidRDefault="005C5C20" w:rsidP="00AD4C29">
      <w:pPr>
        <w:pStyle w:val="Heading"/>
        <w:widowControl w:val="0"/>
        <w:jc w:val="both"/>
        <w:rPr>
          <w:color w:val="993300"/>
        </w:rPr>
      </w:pPr>
    </w:p>
    <w:p w14:paraId="6D36813E" w14:textId="77777777" w:rsidR="00AD4C29" w:rsidRDefault="00AD4C29" w:rsidP="00AD4C29">
      <w:pPr>
        <w:widowControl w:val="0"/>
        <w:rPr>
          <w:color w:val="000000"/>
        </w:rPr>
      </w:pPr>
      <w:r>
        <w:t> </w:t>
      </w:r>
    </w:p>
    <w:p w14:paraId="3E6FD3A0" w14:textId="37A74E0E" w:rsidR="007B72BE" w:rsidRPr="00AD4C29" w:rsidRDefault="007B72BE" w:rsidP="00AD4C29">
      <w:pPr>
        <w:widowControl w:val="0"/>
      </w:pPr>
      <w:r>
        <w:t> </w:t>
      </w:r>
    </w:p>
    <w:p w14:paraId="4255D0EF" w14:textId="631666CE" w:rsidR="007B72BE" w:rsidRDefault="007B72BE" w:rsidP="007B72BE">
      <w:pPr>
        <w:widowControl w:val="0"/>
      </w:pPr>
    </w:p>
    <w:p w14:paraId="1CE28116" w14:textId="2DB07F33" w:rsidR="00F0333E" w:rsidRPr="00D10A63" w:rsidRDefault="00000000" w:rsidP="00A77D0E">
      <w:pPr>
        <w:pStyle w:val="Heading"/>
        <w:widowControl w:val="0"/>
        <w:jc w:val="both"/>
      </w:pPr>
      <w:r>
        <w:rPr>
          <w:sz w:val="24"/>
          <w:szCs w:val="24"/>
        </w:rPr>
        <w:pict w14:anchorId="387EEEC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63pt;margin-top:36pt;width:513pt;height:256.9pt;z-index:251658240;mso-wrap-distance-left:2.88pt;mso-wrap-distance-top:2.88pt;mso-wrap-distance-right:2.88pt;mso-wrap-distance-bottom:2.88pt;mso-position-horizontal-relative:text;mso-position-vertical-relative:text" stroked="f" strokecolor="black [0]" strokeweight="0" insetpen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  <w:r>
        <w:rPr>
          <w:sz w:val="24"/>
          <w:szCs w:val="24"/>
        </w:rPr>
        <w:pict w14:anchorId="789A19B5">
          <v:shape id="_x0000_s1027" type="#_x0000_t201" style="position:absolute;left:0;text-align:left;margin-left:58.5pt;margin-top:297pt;width:517.5pt;height:212.55pt;z-index:251660288;mso-wrap-distance-left:2.88pt;mso-wrap-distance-top:2.88pt;mso-wrap-distance-right:2.88pt;mso-wrap-distance-bottom:2.88pt;mso-position-horizontal-relative:text;mso-position-vertical-relative:text" stroked="f" strokecolor="black [0]" strokeweight="0" insetpen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0,0,0,0"/>
          </v:shape>
        </w:pict>
      </w:r>
    </w:p>
    <w:sectPr w:rsidR="00F0333E" w:rsidRPr="00D10A63" w:rsidSect="00107EAC">
      <w:pgSz w:w="12240" w:h="16834"/>
      <w:pgMar w:top="740" w:right="912" w:bottom="1458" w:left="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54C"/>
    <w:multiLevelType w:val="multilevel"/>
    <w:tmpl w:val="D57C99C4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292A2E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31246"/>
    <w:multiLevelType w:val="multilevel"/>
    <w:tmpl w:val="C8D65CF0"/>
    <w:lvl w:ilvl="0">
      <w:start w:val="1"/>
      <w:numFmt w:val="upperLetter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54855A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B18F3"/>
    <w:multiLevelType w:val="multilevel"/>
    <w:tmpl w:val="8FBA3B46"/>
    <w:lvl w:ilvl="0">
      <w:start w:val="1"/>
      <w:numFmt w:val="upperLetter"/>
      <w:lvlText w:val="%1."/>
      <w:lvlJc w:val="left"/>
      <w:pPr>
        <w:tabs>
          <w:tab w:val="decimal" w:pos="504"/>
        </w:tabs>
        <w:ind w:left="720"/>
      </w:pPr>
      <w:rPr>
        <w:rFonts w:ascii="Arial Narrow" w:eastAsia="Arial Narrow" w:hAnsi="Arial Narrow"/>
        <w:b/>
        <w:strike w:val="0"/>
        <w:color w:val="292A2E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C12FA0"/>
    <w:multiLevelType w:val="multilevel"/>
    <w:tmpl w:val="816A25F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985757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F3185E"/>
    <w:multiLevelType w:val="multilevel"/>
    <w:tmpl w:val="EBFCAF0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 Narrow" w:eastAsia="Arial Narrow" w:hAnsi="Arial Narrow"/>
        <w:b/>
        <w:strike w:val="0"/>
        <w:color w:val="985757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1426663">
    <w:abstractNumId w:val="1"/>
  </w:num>
  <w:num w:numId="2" w16cid:durableId="1693920223">
    <w:abstractNumId w:val="4"/>
  </w:num>
  <w:num w:numId="3" w16cid:durableId="2013142401">
    <w:abstractNumId w:val="3"/>
  </w:num>
  <w:num w:numId="4" w16cid:durableId="604536416">
    <w:abstractNumId w:val="0"/>
  </w:num>
  <w:num w:numId="5" w16cid:durableId="262035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962"/>
    <w:rsid w:val="0004572E"/>
    <w:rsid w:val="00056B03"/>
    <w:rsid w:val="00083AC2"/>
    <w:rsid w:val="000B1009"/>
    <w:rsid w:val="000D30BB"/>
    <w:rsid w:val="00107EAC"/>
    <w:rsid w:val="00256EED"/>
    <w:rsid w:val="002E5578"/>
    <w:rsid w:val="003424B0"/>
    <w:rsid w:val="00482405"/>
    <w:rsid w:val="005C5C20"/>
    <w:rsid w:val="006152C3"/>
    <w:rsid w:val="00642347"/>
    <w:rsid w:val="006A69C9"/>
    <w:rsid w:val="006F7652"/>
    <w:rsid w:val="007B72BE"/>
    <w:rsid w:val="0081583E"/>
    <w:rsid w:val="008555A4"/>
    <w:rsid w:val="00965896"/>
    <w:rsid w:val="00A77D0E"/>
    <w:rsid w:val="00AD4C29"/>
    <w:rsid w:val="00B26962"/>
    <w:rsid w:val="00C16411"/>
    <w:rsid w:val="00D00C33"/>
    <w:rsid w:val="00D10A63"/>
    <w:rsid w:val="00F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9BB7F"/>
  <w15:docId w15:val="{160038B9-3C0E-480E-B4F9-BEA7FC3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F0333E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0333E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F0333E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F0333E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F0333E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5C20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8</cp:revision>
  <dcterms:created xsi:type="dcterms:W3CDTF">2024-01-08T21:59:00Z</dcterms:created>
  <dcterms:modified xsi:type="dcterms:W3CDTF">2024-04-10T22:01:00Z</dcterms:modified>
</cp:coreProperties>
</file>