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v:background id="_x0000_s1025" o:bwmode="white" fillcolor="#f8f8f8">
      <v:fill r:id="rId4" o:title="Newsprint" type="tile"/>
    </v:background>
  </w:background>
  <w:body>
    <w:sdt>
      <w:sdtPr>
        <w:rPr>
          <w:rFonts w:asciiTheme="majorHAnsi" w:eastAsiaTheme="majorEastAsia" w:hAnsiTheme="majorHAnsi" w:cstheme="majorBidi"/>
          <w:caps/>
        </w:rPr>
        <w:id w:val="10188785"/>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92738E" w14:paraId="55255298" w14:textId="77777777">
            <w:trPr>
              <w:trHeight w:val="2880"/>
              <w:jc w:val="center"/>
            </w:trPr>
            <w:sdt>
              <w:sdtPr>
                <w:rPr>
                  <w:rFonts w:asciiTheme="majorHAnsi" w:eastAsiaTheme="majorEastAsia" w:hAnsiTheme="majorHAnsi" w:cstheme="majorBidi"/>
                  <w:caps/>
                </w:rPr>
                <w:alias w:val="Company"/>
                <w:id w:val="15524243"/>
                <w:dataBinding w:prefixMappings="xmlns:ns0='http://schemas.openxmlformats.org/officeDocument/2006/extended-properties'" w:xpath="/ns0:Properties[1]/ns0:Company[1]" w:storeItemID="{6668398D-A668-4E3E-A5EB-62B293D839F1}"/>
                <w:text/>
              </w:sdtPr>
              <w:sdtEndPr>
                <w:rPr>
                  <w:rFonts w:ascii="Arial" w:hAnsi="Arial" w:cs="Arial"/>
                  <w:b/>
                  <w:sz w:val="24"/>
                  <w:szCs w:val="24"/>
                </w:rPr>
              </w:sdtEndPr>
              <w:sdtContent>
                <w:tc>
                  <w:tcPr>
                    <w:tcW w:w="5000" w:type="pct"/>
                  </w:tcPr>
                  <w:p w14:paraId="6F48C11C" w14:textId="77777777" w:rsidR="0092738E" w:rsidRDefault="0092738E" w:rsidP="0092738E">
                    <w:pPr>
                      <w:pStyle w:val="NoSpacing"/>
                      <w:jc w:val="center"/>
                      <w:rPr>
                        <w:rFonts w:asciiTheme="majorHAnsi" w:eastAsiaTheme="majorEastAsia" w:hAnsiTheme="majorHAnsi" w:cstheme="majorBidi"/>
                        <w:caps/>
                      </w:rPr>
                    </w:pPr>
                    <w:r w:rsidRPr="0092738E">
                      <w:rPr>
                        <w:rFonts w:ascii="Arial" w:eastAsiaTheme="majorEastAsia" w:hAnsi="Arial" w:cs="Arial"/>
                        <w:b/>
                        <w:caps/>
                        <w:sz w:val="24"/>
                        <w:szCs w:val="24"/>
                      </w:rPr>
                      <w:t>Bible</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 xml:space="preserve"> life </w:t>
                    </w:r>
                    <w:r>
                      <w:rPr>
                        <w:rFonts w:ascii="Arial" w:eastAsiaTheme="majorEastAsia" w:hAnsi="Arial" w:cs="Arial"/>
                        <w:b/>
                        <w:caps/>
                        <w:sz w:val="24"/>
                        <w:szCs w:val="24"/>
                      </w:rPr>
                      <w:t xml:space="preserve"> </w:t>
                    </w:r>
                    <w:r w:rsidRPr="0092738E">
                      <w:rPr>
                        <w:rFonts w:ascii="Arial" w:eastAsiaTheme="majorEastAsia" w:hAnsi="Arial" w:cs="Arial"/>
                        <w:b/>
                        <w:caps/>
                        <w:sz w:val="24"/>
                        <w:szCs w:val="24"/>
                      </w:rPr>
                      <w:t>messages</w:t>
                    </w:r>
                  </w:p>
                </w:tc>
              </w:sdtContent>
            </w:sdt>
          </w:tr>
          <w:tr w:rsidR="0092738E" w14:paraId="5A33484A" w14:textId="77777777">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14:paraId="13DE8224" w14:textId="69BF7FF5" w:rsidR="0092738E" w:rsidRDefault="00AF757F" w:rsidP="0092738E">
                    <w:pPr>
                      <w:pStyle w:val="NoSpacing"/>
                      <w:jc w:val="center"/>
                      <w:rPr>
                        <w:rFonts w:asciiTheme="majorHAnsi" w:eastAsiaTheme="majorEastAsia" w:hAnsiTheme="majorHAnsi" w:cstheme="majorBidi"/>
                        <w:sz w:val="80"/>
                        <w:szCs w:val="80"/>
                      </w:rPr>
                    </w:pPr>
                    <w:r>
                      <w:rPr>
                        <w:rFonts w:ascii="Arial" w:eastAsiaTheme="majorEastAsia" w:hAnsi="Arial" w:cs="Arial"/>
                        <w:sz w:val="80"/>
                        <w:szCs w:val="80"/>
                      </w:rPr>
                      <w:t xml:space="preserve">What </w:t>
                    </w:r>
                    <w:r w:rsidR="00C367F7">
                      <w:rPr>
                        <w:rFonts w:ascii="Arial" w:eastAsiaTheme="majorEastAsia" w:hAnsi="Arial" w:cs="Arial"/>
                        <w:sz w:val="80"/>
                        <w:szCs w:val="80"/>
                      </w:rPr>
                      <w:t xml:space="preserve"> </w:t>
                    </w:r>
                    <w:r>
                      <w:rPr>
                        <w:rFonts w:ascii="Arial" w:eastAsiaTheme="majorEastAsia" w:hAnsi="Arial" w:cs="Arial"/>
                        <w:sz w:val="80"/>
                        <w:szCs w:val="80"/>
                      </w:rPr>
                      <w:t>Does</w:t>
                    </w:r>
                    <w:r w:rsidR="00C367F7">
                      <w:rPr>
                        <w:rFonts w:ascii="Arial" w:eastAsiaTheme="majorEastAsia" w:hAnsi="Arial" w:cs="Arial"/>
                        <w:sz w:val="80"/>
                        <w:szCs w:val="80"/>
                      </w:rPr>
                      <w:t xml:space="preserve"> </w:t>
                    </w:r>
                    <w:r>
                      <w:rPr>
                        <w:rFonts w:ascii="Arial" w:eastAsiaTheme="majorEastAsia" w:hAnsi="Arial" w:cs="Arial"/>
                        <w:sz w:val="80"/>
                        <w:szCs w:val="80"/>
                      </w:rPr>
                      <w:t xml:space="preserve"> a</w:t>
                    </w:r>
                    <w:r w:rsidR="00C367F7">
                      <w:rPr>
                        <w:rFonts w:ascii="Arial" w:eastAsiaTheme="majorEastAsia" w:hAnsi="Arial" w:cs="Arial"/>
                        <w:sz w:val="80"/>
                        <w:szCs w:val="80"/>
                      </w:rPr>
                      <w:t xml:space="preserve"> </w:t>
                    </w:r>
                    <w:r>
                      <w:rPr>
                        <w:rFonts w:ascii="Arial" w:eastAsiaTheme="majorEastAsia" w:hAnsi="Arial" w:cs="Arial"/>
                        <w:sz w:val="80"/>
                        <w:szCs w:val="80"/>
                      </w:rPr>
                      <w:t xml:space="preserve"> Living Sacrifice </w:t>
                    </w:r>
                    <w:r w:rsidR="00C367F7">
                      <w:rPr>
                        <w:rFonts w:ascii="Arial" w:eastAsiaTheme="majorEastAsia" w:hAnsi="Arial" w:cs="Arial"/>
                        <w:sz w:val="80"/>
                        <w:szCs w:val="80"/>
                      </w:rPr>
                      <w:t xml:space="preserve"> </w:t>
                    </w:r>
                    <w:r>
                      <w:rPr>
                        <w:rFonts w:ascii="Arial" w:eastAsiaTheme="majorEastAsia" w:hAnsi="Arial" w:cs="Arial"/>
                        <w:sz w:val="80"/>
                        <w:szCs w:val="80"/>
                      </w:rPr>
                      <w:t>Involve</w:t>
                    </w:r>
                    <w:r w:rsidR="0092738E" w:rsidRPr="0092738E">
                      <w:rPr>
                        <w:rFonts w:ascii="Arial" w:eastAsiaTheme="majorEastAsia" w:hAnsi="Arial" w:cs="Arial"/>
                        <w:sz w:val="80"/>
                        <w:szCs w:val="80"/>
                      </w:rPr>
                      <w:t>?</w:t>
                    </w:r>
                  </w:p>
                </w:tc>
              </w:sdtContent>
            </w:sdt>
          </w:tr>
          <w:tr w:rsidR="0092738E" w14:paraId="66568958" w14:textId="77777777">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7C6914F9" w14:textId="77777777" w:rsidR="0092738E" w:rsidRDefault="00AF757F" w:rsidP="0092738E">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Romans 12:1-2</w:t>
                    </w:r>
                  </w:p>
                </w:tc>
              </w:sdtContent>
            </w:sdt>
          </w:tr>
          <w:tr w:rsidR="0092738E" w14:paraId="471E9513" w14:textId="77777777">
            <w:trPr>
              <w:trHeight w:val="360"/>
              <w:jc w:val="center"/>
            </w:trPr>
            <w:tc>
              <w:tcPr>
                <w:tcW w:w="5000" w:type="pct"/>
                <w:vAlign w:val="center"/>
              </w:tcPr>
              <w:p w14:paraId="20DFDC99" w14:textId="77777777" w:rsidR="0092738E" w:rsidRDefault="0092738E">
                <w:pPr>
                  <w:pStyle w:val="NoSpacing"/>
                  <w:jc w:val="center"/>
                </w:pPr>
              </w:p>
            </w:tc>
          </w:tr>
          <w:tr w:rsidR="0092738E" w14:paraId="5B94A2F3" w14:textId="77777777">
            <w:trPr>
              <w:trHeight w:val="360"/>
              <w:jc w:val="center"/>
            </w:trPr>
            <w:tc>
              <w:tcPr>
                <w:tcW w:w="5000" w:type="pct"/>
                <w:vAlign w:val="center"/>
              </w:tcPr>
              <w:p w14:paraId="7B49DC48" w14:textId="77777777" w:rsidR="0092738E" w:rsidRDefault="0092738E">
                <w:pPr>
                  <w:pStyle w:val="NoSpacing"/>
                  <w:jc w:val="center"/>
                  <w:rPr>
                    <w:b/>
                    <w:bCs/>
                  </w:rPr>
                </w:pPr>
              </w:p>
            </w:tc>
          </w:tr>
          <w:tr w:rsidR="0092738E" w14:paraId="51A0856D" w14:textId="77777777">
            <w:trPr>
              <w:trHeight w:val="360"/>
              <w:jc w:val="center"/>
            </w:trPr>
            <w:tc>
              <w:tcPr>
                <w:tcW w:w="5000" w:type="pct"/>
                <w:vAlign w:val="center"/>
              </w:tcPr>
              <w:p w14:paraId="703C3A96" w14:textId="77777777" w:rsidR="0092738E" w:rsidRDefault="0092738E">
                <w:pPr>
                  <w:pStyle w:val="NoSpacing"/>
                  <w:jc w:val="center"/>
                  <w:rPr>
                    <w:b/>
                    <w:bCs/>
                  </w:rPr>
                </w:pPr>
              </w:p>
            </w:tc>
          </w:tr>
        </w:tbl>
        <w:p w14:paraId="162B8709" w14:textId="77777777" w:rsidR="0092738E" w:rsidRDefault="0092738E"/>
        <w:p w14:paraId="1EE80EFB" w14:textId="77777777" w:rsidR="0092738E" w:rsidRDefault="0092738E"/>
        <w:tbl>
          <w:tblPr>
            <w:tblpPr w:leftFromText="187" w:rightFromText="187" w:horzAnchor="margin" w:tblpXSpec="center" w:tblpYSpec="bottom"/>
            <w:tblW w:w="5000" w:type="pct"/>
            <w:tblLook w:val="04A0" w:firstRow="1" w:lastRow="0" w:firstColumn="1" w:lastColumn="0" w:noHBand="0" w:noVBand="1"/>
          </w:tblPr>
          <w:tblGrid>
            <w:gridCol w:w="9576"/>
          </w:tblGrid>
          <w:tr w:rsidR="0092738E" w14:paraId="7FE9CFA1" w14:textId="77777777">
            <w:tc>
              <w:tcPr>
                <w:tcW w:w="5000" w:type="pct"/>
              </w:tcPr>
              <w:p w14:paraId="47937B31" w14:textId="77777777" w:rsidR="0092738E" w:rsidRDefault="0092738E" w:rsidP="00AF757F">
                <w:pPr>
                  <w:pStyle w:val="NoSpacing"/>
                </w:pPr>
              </w:p>
            </w:tc>
          </w:tr>
        </w:tbl>
        <w:p w14:paraId="47CF429B" w14:textId="77777777" w:rsidR="0092738E" w:rsidRDefault="0092738E"/>
        <w:p w14:paraId="753B1C88" w14:textId="77777777" w:rsidR="0061457F" w:rsidRDefault="0092738E" w:rsidP="00AF757F">
          <w:pPr>
            <w:spacing w:line="360" w:lineRule="auto"/>
            <w:jc w:val="both"/>
          </w:pPr>
          <w:r>
            <w:br w:type="page"/>
          </w:r>
        </w:p>
      </w:sdtContent>
    </w:sdt>
    <w:p w14:paraId="77C280A5" w14:textId="77777777" w:rsidR="00543DA3" w:rsidRPr="00C32DEC" w:rsidRDefault="00592CB3" w:rsidP="0083251A">
      <w:pPr>
        <w:pStyle w:val="FootnoteText"/>
        <w:spacing w:line="360" w:lineRule="auto"/>
        <w:jc w:val="both"/>
        <w:rPr>
          <w:rFonts w:ascii="Arial" w:hAnsi="Arial" w:cs="Arial"/>
          <w:b/>
          <w:color w:val="002060"/>
          <w:sz w:val="36"/>
          <w:szCs w:val="36"/>
          <w:vertAlign w:val="subscript"/>
        </w:rPr>
      </w:pPr>
      <w:r w:rsidRPr="00C32DEC">
        <w:rPr>
          <w:rFonts w:ascii="Arial" w:hAnsi="Arial" w:cs="Arial"/>
          <w:b/>
          <w:sz w:val="36"/>
          <w:szCs w:val="36"/>
          <w:vertAlign w:val="subscript"/>
        </w:rPr>
        <w:lastRenderedPageBreak/>
        <w:t>1</w:t>
      </w:r>
      <w:r w:rsidRPr="00C32DEC">
        <w:rPr>
          <w:rFonts w:ascii="Arial" w:hAnsi="Arial" w:cs="Arial"/>
          <w:b/>
          <w:sz w:val="36"/>
          <w:szCs w:val="36"/>
        </w:rPr>
        <w:t xml:space="preserve"> </w:t>
      </w:r>
      <w:r w:rsidR="00433BAD" w:rsidRPr="00C32DEC">
        <w:rPr>
          <w:rFonts w:ascii="Arial" w:hAnsi="Arial" w:cs="Arial"/>
          <w:b/>
          <w:sz w:val="36"/>
          <w:szCs w:val="36"/>
        </w:rPr>
        <w:t xml:space="preserve">Christian faith has got to be more than some intellectual belief that there’s a God up there somewhere; that He became a man and died on a cross. </w:t>
      </w:r>
      <w:r w:rsidR="0061457F" w:rsidRPr="00C32DEC">
        <w:rPr>
          <w:rFonts w:ascii="Arial" w:hAnsi="Arial" w:cs="Arial"/>
          <w:b/>
          <w:color w:val="002060"/>
          <w:sz w:val="36"/>
          <w:szCs w:val="36"/>
          <w:vertAlign w:val="subscript"/>
        </w:rPr>
        <w:t>2</w:t>
      </w:r>
      <w:r w:rsidR="0061457F" w:rsidRPr="00C32DEC">
        <w:rPr>
          <w:rFonts w:ascii="Arial" w:hAnsi="Arial" w:cs="Arial"/>
          <w:b/>
          <w:sz w:val="36"/>
          <w:szCs w:val="36"/>
        </w:rPr>
        <w:t xml:space="preserve"> Being a Christian means consecration. Carrying the cross means commitment to it. </w:t>
      </w:r>
      <w:r w:rsidR="00433BAD" w:rsidRPr="00C32DEC">
        <w:rPr>
          <w:rFonts w:ascii="Arial" w:hAnsi="Arial" w:cs="Arial"/>
          <w:b/>
          <w:sz w:val="36"/>
          <w:szCs w:val="36"/>
        </w:rPr>
        <w:t xml:space="preserve">Lord Jesus said, </w:t>
      </w:r>
      <w:r w:rsidR="00433BAD" w:rsidRPr="00C32DEC">
        <w:rPr>
          <w:rFonts w:ascii="Arial" w:hAnsi="Arial" w:cs="Arial"/>
          <w:b/>
          <w:color w:val="632423" w:themeColor="accent2" w:themeShade="80"/>
          <w:sz w:val="36"/>
          <w:szCs w:val="36"/>
        </w:rPr>
        <w:t>If anyone would come after me, he must deny himself and take up his cross and follow me</w:t>
      </w:r>
      <w:r w:rsidR="00433BAD" w:rsidRPr="00C32DEC">
        <w:rPr>
          <w:rFonts w:ascii="Arial" w:hAnsi="Arial" w:cs="Arial"/>
          <w:b/>
          <w:sz w:val="36"/>
          <w:szCs w:val="36"/>
        </w:rPr>
        <w:t xml:space="preserve">. </w:t>
      </w:r>
      <w:r w:rsidR="00433BAD" w:rsidRPr="00C32DEC">
        <w:rPr>
          <w:rStyle w:val="FootnoteReference"/>
          <w:rFonts w:ascii="Arial" w:hAnsi="Arial" w:cs="Arial"/>
          <w:b/>
          <w:sz w:val="36"/>
          <w:szCs w:val="36"/>
        </w:rPr>
        <w:footnoteReference w:id="1"/>
      </w:r>
      <w:r w:rsidR="00433BAD" w:rsidRPr="00C32DEC">
        <w:rPr>
          <w:rFonts w:ascii="Arial" w:hAnsi="Arial" w:cs="Arial"/>
          <w:b/>
          <w:sz w:val="36"/>
          <w:szCs w:val="36"/>
        </w:rPr>
        <w:t xml:space="preserve"> </w:t>
      </w:r>
      <w:r w:rsidR="0061457F" w:rsidRPr="00C32DEC">
        <w:rPr>
          <w:rFonts w:ascii="Arial" w:hAnsi="Arial" w:cs="Arial"/>
          <w:b/>
          <w:color w:val="002060"/>
          <w:sz w:val="36"/>
          <w:szCs w:val="36"/>
          <w:vertAlign w:val="subscript"/>
        </w:rPr>
        <w:t>3</w:t>
      </w:r>
    </w:p>
    <w:p w14:paraId="7BCE21DD" w14:textId="77777777" w:rsidR="0061457F" w:rsidRPr="00C32DEC" w:rsidRDefault="00543DA3" w:rsidP="00AF757F">
      <w:pPr>
        <w:spacing w:line="360" w:lineRule="auto"/>
        <w:jc w:val="both"/>
        <w:rPr>
          <w:rFonts w:ascii="Arial" w:hAnsi="Arial" w:cs="Arial"/>
          <w:b/>
          <w:sz w:val="36"/>
          <w:szCs w:val="36"/>
        </w:rPr>
      </w:pPr>
      <w:r w:rsidRPr="00C32DEC">
        <w:rPr>
          <w:rFonts w:ascii="Arial" w:hAnsi="Arial" w:cs="Arial"/>
          <w:b/>
          <w:sz w:val="36"/>
          <w:szCs w:val="36"/>
        </w:rPr>
        <w:br/>
      </w:r>
      <w:r w:rsidR="0061457F" w:rsidRPr="00C32DEC">
        <w:rPr>
          <w:rFonts w:ascii="Arial" w:hAnsi="Arial" w:cs="Arial"/>
          <w:b/>
          <w:sz w:val="36"/>
          <w:szCs w:val="36"/>
        </w:rPr>
        <w:t xml:space="preserve">Romans, Chapter 12, verses </w:t>
      </w:r>
      <w:r w:rsidR="00557C9C" w:rsidRPr="00C32DEC">
        <w:rPr>
          <w:rFonts w:ascii="Arial" w:hAnsi="Arial" w:cs="Arial"/>
          <w:b/>
          <w:sz w:val="36"/>
          <w:szCs w:val="36"/>
        </w:rPr>
        <w:t>1</w:t>
      </w:r>
      <w:r w:rsidR="0061457F" w:rsidRPr="00C32DEC">
        <w:rPr>
          <w:rFonts w:ascii="Arial" w:hAnsi="Arial" w:cs="Arial"/>
          <w:b/>
          <w:sz w:val="36"/>
          <w:szCs w:val="36"/>
        </w:rPr>
        <w:t xml:space="preserve"> and 2 read, </w:t>
      </w:r>
      <w:r w:rsidR="0061457F" w:rsidRPr="00C32DEC">
        <w:rPr>
          <w:rFonts w:ascii="Arial" w:hAnsi="Arial" w:cs="Arial"/>
          <w:b/>
          <w:bCs/>
          <w:color w:val="632423" w:themeColor="accent2" w:themeShade="80"/>
          <w:sz w:val="36"/>
          <w:szCs w:val="36"/>
        </w:rPr>
        <w:t xml:space="preserve">Therefore, I urge you, brothers, in view of God’s mercy, to offer your bodies as living sacrifices, holy and pleasing to God — this is your spiritual act of worship. </w:t>
      </w:r>
      <w:r w:rsidR="0061457F" w:rsidRPr="00C32DEC">
        <w:rPr>
          <w:rFonts w:ascii="Arial" w:hAnsi="Arial" w:cs="Arial"/>
          <w:b/>
          <w:bCs/>
          <w:color w:val="632423" w:themeColor="accent2" w:themeShade="80"/>
          <w:sz w:val="36"/>
          <w:szCs w:val="36"/>
          <w:vertAlign w:val="superscript"/>
        </w:rPr>
        <w:t xml:space="preserve"> </w:t>
      </w:r>
      <w:r w:rsidR="0061457F" w:rsidRPr="00C32DEC">
        <w:rPr>
          <w:rFonts w:ascii="Arial" w:hAnsi="Arial" w:cs="Arial"/>
          <w:b/>
          <w:bCs/>
          <w:color w:val="632423" w:themeColor="accent2" w:themeShade="80"/>
          <w:sz w:val="36"/>
          <w:szCs w:val="36"/>
        </w:rPr>
        <w:t>Do not conform any longer to the pattern of this world, but be transformed by the renewing of your mind. Then you will be able to test and approve what God’s will is — his good, pleasing and perfect will.</w:t>
      </w:r>
      <w:r w:rsidR="0061457F" w:rsidRPr="00C32DEC">
        <w:rPr>
          <w:rFonts w:ascii="Arial" w:hAnsi="Arial" w:cs="Arial"/>
          <w:b/>
          <w:bCs/>
          <w:sz w:val="36"/>
          <w:szCs w:val="36"/>
        </w:rPr>
        <w:t xml:space="preserve"> </w:t>
      </w:r>
    </w:p>
    <w:p w14:paraId="2DF61917" w14:textId="77777777" w:rsidR="0061457F" w:rsidRPr="00C32DEC" w:rsidRDefault="0061457F" w:rsidP="00AF757F">
      <w:pPr>
        <w:spacing w:line="360" w:lineRule="auto"/>
        <w:jc w:val="both"/>
        <w:rPr>
          <w:rFonts w:ascii="Arial" w:hAnsi="Arial" w:cs="Arial"/>
          <w:b/>
          <w:sz w:val="36"/>
          <w:szCs w:val="36"/>
        </w:rPr>
      </w:pPr>
      <w:r w:rsidRPr="00C32DEC">
        <w:rPr>
          <w:rFonts w:ascii="Arial" w:hAnsi="Arial" w:cs="Arial"/>
          <w:b/>
          <w:sz w:val="36"/>
          <w:szCs w:val="36"/>
        </w:rPr>
        <w:t xml:space="preserve">God demanded animal sacrifices in the Old Testament. An animal was killed as a consequence of sin and presented to God. </w:t>
      </w:r>
      <w:r w:rsidR="00BC77D2" w:rsidRPr="00C32DEC">
        <w:rPr>
          <w:rFonts w:ascii="Arial" w:hAnsi="Arial" w:cs="Arial"/>
          <w:b/>
          <w:sz w:val="36"/>
          <w:szCs w:val="36"/>
        </w:rPr>
        <w:t xml:space="preserve">The </w:t>
      </w:r>
      <w:r w:rsidR="00543DA3" w:rsidRPr="00C32DEC">
        <w:rPr>
          <w:rFonts w:ascii="Arial" w:hAnsi="Arial" w:cs="Arial"/>
          <w:b/>
          <w:sz w:val="36"/>
          <w:szCs w:val="36"/>
        </w:rPr>
        <w:t>animal ended up dead!</w:t>
      </w:r>
    </w:p>
    <w:p w14:paraId="552D604B" w14:textId="77777777" w:rsidR="00BC7774" w:rsidRPr="00C32DEC" w:rsidRDefault="0061457F" w:rsidP="00AF757F">
      <w:pPr>
        <w:spacing w:line="360" w:lineRule="auto"/>
        <w:jc w:val="both"/>
        <w:rPr>
          <w:rFonts w:ascii="Arial" w:hAnsi="Arial" w:cs="Arial"/>
          <w:b/>
          <w:sz w:val="36"/>
          <w:szCs w:val="36"/>
        </w:rPr>
      </w:pPr>
      <w:r w:rsidRPr="00C32DEC">
        <w:rPr>
          <w:rFonts w:ascii="Arial" w:hAnsi="Arial" w:cs="Arial"/>
          <w:b/>
          <w:sz w:val="36"/>
          <w:szCs w:val="36"/>
        </w:rPr>
        <w:lastRenderedPageBreak/>
        <w:t>God wants sacrifice today from you,</w:t>
      </w:r>
      <w:r w:rsidR="00BC7774" w:rsidRPr="00C32DEC">
        <w:rPr>
          <w:rFonts w:ascii="Arial" w:hAnsi="Arial" w:cs="Arial"/>
          <w:b/>
          <w:sz w:val="36"/>
          <w:szCs w:val="36"/>
        </w:rPr>
        <w:t xml:space="preserve"> but not a dead animal</w:t>
      </w:r>
      <w:r w:rsidRPr="00C32DEC">
        <w:rPr>
          <w:rFonts w:ascii="Arial" w:hAnsi="Arial" w:cs="Arial"/>
          <w:b/>
          <w:sz w:val="36"/>
          <w:szCs w:val="36"/>
        </w:rPr>
        <w:t>.</w:t>
      </w:r>
      <w:r w:rsidR="00433BAD" w:rsidRPr="00C32DEC">
        <w:rPr>
          <w:rFonts w:ascii="Arial" w:hAnsi="Arial" w:cs="Arial"/>
          <w:b/>
          <w:sz w:val="36"/>
          <w:szCs w:val="36"/>
        </w:rPr>
        <w:t xml:space="preserve"> Instead, He wants a living sacrifice.</w:t>
      </w:r>
      <w:r w:rsidR="00BC7774" w:rsidRPr="00C32DEC">
        <w:rPr>
          <w:rFonts w:ascii="Arial" w:hAnsi="Arial" w:cs="Arial"/>
          <w:b/>
          <w:sz w:val="36"/>
          <w:szCs w:val="36"/>
        </w:rPr>
        <w:t xml:space="preserve"> So, what is a living sacrifice?</w:t>
      </w:r>
    </w:p>
    <w:p w14:paraId="0A38D073" w14:textId="77777777" w:rsidR="00BC7774" w:rsidRPr="00C32DEC" w:rsidRDefault="00BC7774" w:rsidP="0083251A">
      <w:pPr>
        <w:spacing w:line="360" w:lineRule="auto"/>
        <w:jc w:val="center"/>
        <w:rPr>
          <w:rFonts w:ascii="Arial" w:hAnsi="Arial" w:cs="Arial"/>
          <w:b/>
          <w:sz w:val="44"/>
          <w:szCs w:val="44"/>
        </w:rPr>
      </w:pPr>
      <w:r w:rsidRPr="00C32DEC">
        <w:rPr>
          <w:rFonts w:ascii="Arial" w:hAnsi="Arial" w:cs="Arial"/>
          <w:b/>
          <w:sz w:val="44"/>
          <w:szCs w:val="44"/>
        </w:rPr>
        <w:t>I.  What is Sacrifice</w:t>
      </w:r>
      <w:r w:rsidR="004D68BA" w:rsidRPr="00C32DEC">
        <w:rPr>
          <w:rFonts w:ascii="Arial" w:hAnsi="Arial" w:cs="Arial"/>
          <w:b/>
          <w:sz w:val="44"/>
          <w:szCs w:val="44"/>
        </w:rPr>
        <w:t>d</w:t>
      </w:r>
      <w:r w:rsidRPr="00C32DEC">
        <w:rPr>
          <w:rFonts w:ascii="Arial" w:hAnsi="Arial" w:cs="Arial"/>
          <w:b/>
          <w:sz w:val="44"/>
          <w:szCs w:val="44"/>
        </w:rPr>
        <w:t xml:space="preserve">? </w:t>
      </w:r>
      <w:r w:rsidRPr="00C32DEC">
        <w:rPr>
          <w:rFonts w:ascii="Arial" w:hAnsi="Arial" w:cs="Arial"/>
          <w:b/>
          <w:color w:val="002060"/>
          <w:sz w:val="44"/>
          <w:szCs w:val="44"/>
          <w:vertAlign w:val="subscript"/>
        </w:rPr>
        <w:t>4</w:t>
      </w:r>
    </w:p>
    <w:p w14:paraId="40A16F25" w14:textId="77777777" w:rsidR="008D5B05" w:rsidRPr="00C32DEC" w:rsidRDefault="008D5B05" w:rsidP="00AF757F">
      <w:pPr>
        <w:spacing w:line="360" w:lineRule="auto"/>
        <w:jc w:val="both"/>
        <w:rPr>
          <w:rFonts w:ascii="Arial" w:hAnsi="Arial" w:cs="Arial"/>
          <w:b/>
          <w:sz w:val="36"/>
          <w:szCs w:val="36"/>
        </w:rPr>
      </w:pPr>
      <w:r w:rsidRPr="00C32DEC">
        <w:rPr>
          <w:rFonts w:ascii="Arial" w:hAnsi="Arial" w:cs="Arial"/>
          <w:b/>
          <w:sz w:val="36"/>
          <w:szCs w:val="36"/>
        </w:rPr>
        <w:t xml:space="preserve">What is sacrificed? </w:t>
      </w:r>
      <w:r w:rsidRPr="00C32DEC">
        <w:rPr>
          <w:rFonts w:ascii="Arial" w:hAnsi="Arial" w:cs="Arial"/>
          <w:b/>
          <w:color w:val="002060"/>
          <w:sz w:val="36"/>
          <w:szCs w:val="36"/>
          <w:vertAlign w:val="subscript"/>
        </w:rPr>
        <w:t>5</w:t>
      </w:r>
      <w:r w:rsidRPr="00C32DEC">
        <w:rPr>
          <w:rFonts w:ascii="Arial" w:hAnsi="Arial" w:cs="Arial"/>
          <w:b/>
          <w:sz w:val="36"/>
          <w:szCs w:val="36"/>
        </w:rPr>
        <w:t xml:space="preserve"> It’s not an Old Testament animal blood sacrifice, but your own bodies! </w:t>
      </w:r>
      <w:r w:rsidRPr="00C32DEC">
        <w:rPr>
          <w:rFonts w:ascii="Arial" w:hAnsi="Arial" w:cs="Arial"/>
          <w:b/>
          <w:color w:val="002060"/>
          <w:sz w:val="36"/>
          <w:szCs w:val="36"/>
          <w:vertAlign w:val="subscript"/>
        </w:rPr>
        <w:t>6</w:t>
      </w:r>
    </w:p>
    <w:p w14:paraId="0C31AE18" w14:textId="77777777" w:rsidR="005F7FAD" w:rsidRPr="00C32DEC" w:rsidRDefault="008D5B05" w:rsidP="00AF757F">
      <w:pPr>
        <w:spacing w:line="360" w:lineRule="auto"/>
        <w:jc w:val="both"/>
        <w:rPr>
          <w:rFonts w:ascii="Arial" w:hAnsi="Arial" w:cs="Arial"/>
          <w:b/>
          <w:color w:val="002060"/>
          <w:sz w:val="36"/>
          <w:szCs w:val="36"/>
          <w:vertAlign w:val="subscript"/>
        </w:rPr>
      </w:pPr>
      <w:r w:rsidRPr="00C32DEC">
        <w:rPr>
          <w:rFonts w:ascii="Arial" w:hAnsi="Arial" w:cs="Arial"/>
          <w:b/>
          <w:sz w:val="36"/>
          <w:szCs w:val="36"/>
        </w:rPr>
        <w:t>An example of blood sacr</w:t>
      </w:r>
      <w:r w:rsidR="005F7FAD" w:rsidRPr="00C32DEC">
        <w:rPr>
          <w:rFonts w:ascii="Arial" w:hAnsi="Arial" w:cs="Arial"/>
          <w:b/>
          <w:sz w:val="36"/>
          <w:szCs w:val="36"/>
        </w:rPr>
        <w:t xml:space="preserve">ifice </w:t>
      </w:r>
      <w:r w:rsidR="00543DA3" w:rsidRPr="00C32DEC">
        <w:rPr>
          <w:rFonts w:ascii="Arial" w:hAnsi="Arial" w:cs="Arial"/>
          <w:b/>
          <w:sz w:val="36"/>
          <w:szCs w:val="36"/>
        </w:rPr>
        <w:t xml:space="preserve">in the Old Testament </w:t>
      </w:r>
      <w:r w:rsidR="005F7FAD" w:rsidRPr="00C32DEC">
        <w:rPr>
          <w:rFonts w:ascii="Arial" w:hAnsi="Arial" w:cs="Arial"/>
          <w:b/>
          <w:sz w:val="36"/>
          <w:szCs w:val="36"/>
        </w:rPr>
        <w:t xml:space="preserve">was the Day of Atonement found in Leviticus, Chapter 16, verses 2 through 34. The Jews today call this celebration Yom Kipper. </w:t>
      </w:r>
      <w:r w:rsidR="005F7FAD" w:rsidRPr="00C32DEC">
        <w:rPr>
          <w:rFonts w:ascii="Arial" w:hAnsi="Arial" w:cs="Arial"/>
          <w:b/>
          <w:color w:val="002060"/>
          <w:sz w:val="36"/>
          <w:szCs w:val="36"/>
          <w:vertAlign w:val="subscript"/>
        </w:rPr>
        <w:t>7</w:t>
      </w:r>
    </w:p>
    <w:p w14:paraId="68F0856A" w14:textId="77777777" w:rsidR="005F7FAD" w:rsidRPr="00C32DEC" w:rsidRDefault="005F7FAD" w:rsidP="00AF757F">
      <w:pPr>
        <w:spacing w:line="360" w:lineRule="auto"/>
        <w:jc w:val="both"/>
        <w:rPr>
          <w:rFonts w:ascii="Arial" w:hAnsi="Arial" w:cs="Arial"/>
          <w:b/>
          <w:sz w:val="28"/>
          <w:szCs w:val="28"/>
        </w:rPr>
      </w:pPr>
      <w:r w:rsidRPr="00C32DEC">
        <w:rPr>
          <w:rFonts w:ascii="Arial" w:hAnsi="Arial" w:cs="Arial"/>
          <w:b/>
          <w:noProof/>
          <w:sz w:val="28"/>
          <w:szCs w:val="28"/>
          <w:lang w:bidi="he-IL"/>
        </w:rPr>
        <w:lastRenderedPageBreak/>
        <w:drawing>
          <wp:inline distT="0" distB="0" distL="0" distR="0" wp14:anchorId="05265696" wp14:editId="2AD46680">
            <wp:extent cx="5943600" cy="4320540"/>
            <wp:effectExtent l="19050" t="0" r="0" b="0"/>
            <wp:docPr id="1" name="Picture 1" descr="Slide Picture 4.tif"/>
            <wp:cNvGraphicFramePr/>
            <a:graphic xmlns:a="http://schemas.openxmlformats.org/drawingml/2006/main">
              <a:graphicData uri="http://schemas.openxmlformats.org/drawingml/2006/picture">
                <pic:pic xmlns:pic="http://schemas.openxmlformats.org/drawingml/2006/picture">
                  <pic:nvPicPr>
                    <pic:cNvPr id="16387" name="Content Placeholder 3" descr="Slide Picture 4.tif"/>
                    <pic:cNvPicPr>
                      <a:picLocks noGrp="1" noChangeAspect="1"/>
                    </pic:cNvPicPr>
                  </pic:nvPicPr>
                  <pic:blipFill>
                    <a:blip r:embed="rId9"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14:paraId="6E3B2446" w14:textId="77777777" w:rsidR="00E72C5E" w:rsidRPr="00C32DEC" w:rsidRDefault="005F7FAD" w:rsidP="00AF757F">
      <w:pPr>
        <w:spacing w:line="360" w:lineRule="auto"/>
        <w:jc w:val="both"/>
        <w:rPr>
          <w:rFonts w:ascii="Arial" w:hAnsi="Arial" w:cs="Arial"/>
          <w:b/>
          <w:sz w:val="36"/>
          <w:szCs w:val="36"/>
        </w:rPr>
      </w:pPr>
      <w:r w:rsidRPr="00C32DEC">
        <w:rPr>
          <w:rFonts w:ascii="Arial" w:hAnsi="Arial" w:cs="Arial"/>
          <w:b/>
          <w:sz w:val="36"/>
          <w:szCs w:val="36"/>
        </w:rPr>
        <w:t>As the people fasted and prayed, t</w:t>
      </w:r>
      <w:r w:rsidR="003F74AA" w:rsidRPr="00C32DEC">
        <w:rPr>
          <w:rFonts w:ascii="Arial" w:hAnsi="Arial" w:cs="Arial"/>
          <w:b/>
          <w:sz w:val="36"/>
          <w:szCs w:val="36"/>
        </w:rPr>
        <w:t>he H</w:t>
      </w:r>
      <w:r w:rsidRPr="00C32DEC">
        <w:rPr>
          <w:rFonts w:ascii="Arial" w:hAnsi="Arial" w:cs="Arial"/>
          <w:b/>
          <w:sz w:val="36"/>
          <w:szCs w:val="36"/>
        </w:rPr>
        <w:t xml:space="preserve">igh </w:t>
      </w:r>
      <w:r w:rsidR="003F74AA" w:rsidRPr="00C32DEC">
        <w:rPr>
          <w:rFonts w:ascii="Arial" w:hAnsi="Arial" w:cs="Arial"/>
          <w:b/>
          <w:sz w:val="36"/>
          <w:szCs w:val="36"/>
        </w:rPr>
        <w:t>P</w:t>
      </w:r>
      <w:r w:rsidRPr="00C32DEC">
        <w:rPr>
          <w:rFonts w:ascii="Arial" w:hAnsi="Arial" w:cs="Arial"/>
          <w:b/>
          <w:sz w:val="36"/>
          <w:szCs w:val="36"/>
        </w:rPr>
        <w:t xml:space="preserve">riest would kill a bull, walk through the Holy Place, through the veil to the Holy of Holies. </w:t>
      </w:r>
      <w:r w:rsidR="00E72C5E" w:rsidRPr="00C32DEC">
        <w:rPr>
          <w:rFonts w:ascii="Arial" w:hAnsi="Arial" w:cs="Arial"/>
          <w:b/>
          <w:color w:val="002060"/>
          <w:sz w:val="36"/>
          <w:szCs w:val="36"/>
          <w:vertAlign w:val="subscript"/>
        </w:rPr>
        <w:t>8</w:t>
      </w:r>
      <w:r w:rsidR="00E72C5E" w:rsidRPr="00C32DEC">
        <w:rPr>
          <w:rFonts w:ascii="Arial" w:hAnsi="Arial" w:cs="Arial"/>
          <w:b/>
          <w:sz w:val="36"/>
          <w:szCs w:val="36"/>
        </w:rPr>
        <w:t xml:space="preserve"> </w:t>
      </w:r>
      <w:r w:rsidRPr="00C32DEC">
        <w:rPr>
          <w:rFonts w:ascii="Arial" w:hAnsi="Arial" w:cs="Arial"/>
          <w:b/>
          <w:sz w:val="36"/>
          <w:szCs w:val="36"/>
        </w:rPr>
        <w:t xml:space="preserve">There he would sprinkle the blood from the bull on the golden lid of the Ark of the Covenant to atone for his own sins. </w:t>
      </w:r>
      <w:r w:rsidRPr="00C32DEC">
        <w:rPr>
          <w:rStyle w:val="FootnoteReference"/>
          <w:rFonts w:ascii="Arial" w:hAnsi="Arial" w:cs="Arial"/>
          <w:b/>
          <w:sz w:val="36"/>
          <w:szCs w:val="36"/>
        </w:rPr>
        <w:footnoteReference w:id="2"/>
      </w:r>
      <w:r w:rsidR="00E72C5E" w:rsidRPr="00C32DEC">
        <w:rPr>
          <w:rFonts w:ascii="Arial" w:hAnsi="Arial" w:cs="Arial"/>
          <w:b/>
          <w:sz w:val="36"/>
          <w:szCs w:val="36"/>
        </w:rPr>
        <w:t xml:space="preserve"> </w:t>
      </w:r>
      <w:r w:rsidR="00E72C5E" w:rsidRPr="00C32DEC">
        <w:rPr>
          <w:rFonts w:ascii="Arial" w:hAnsi="Arial" w:cs="Arial"/>
          <w:b/>
          <w:color w:val="002060"/>
          <w:sz w:val="36"/>
          <w:szCs w:val="36"/>
          <w:vertAlign w:val="subscript"/>
        </w:rPr>
        <w:t xml:space="preserve">9 </w:t>
      </w:r>
      <w:r w:rsidR="003F74AA" w:rsidRPr="00C32DEC">
        <w:rPr>
          <w:rFonts w:ascii="Arial" w:hAnsi="Arial" w:cs="Arial"/>
          <w:b/>
          <w:sz w:val="36"/>
          <w:szCs w:val="36"/>
        </w:rPr>
        <w:t>The High P</w:t>
      </w:r>
      <w:r w:rsidR="00E72C5E" w:rsidRPr="00C32DEC">
        <w:rPr>
          <w:rFonts w:ascii="Arial" w:hAnsi="Arial" w:cs="Arial"/>
          <w:b/>
          <w:sz w:val="36"/>
          <w:szCs w:val="36"/>
        </w:rPr>
        <w:t xml:space="preserve">riest would, then, repeat this procedure to atone for the sins of all the people. The final step was </w:t>
      </w:r>
      <w:r w:rsidR="00E72C5E" w:rsidRPr="00C32DEC">
        <w:rPr>
          <w:rFonts w:ascii="Arial" w:hAnsi="Arial" w:cs="Arial"/>
          <w:b/>
          <w:sz w:val="36"/>
          <w:szCs w:val="36"/>
        </w:rPr>
        <w:lastRenderedPageBreak/>
        <w:t xml:space="preserve">to release the “scapegoat” into the wilderness to carry the sins of the people away. </w:t>
      </w:r>
      <w:r w:rsidR="00E72C5E" w:rsidRPr="00C32DEC">
        <w:rPr>
          <w:rStyle w:val="FootnoteReference"/>
          <w:rFonts w:ascii="Arial" w:hAnsi="Arial" w:cs="Arial"/>
          <w:b/>
          <w:sz w:val="36"/>
          <w:szCs w:val="36"/>
        </w:rPr>
        <w:footnoteReference w:id="3"/>
      </w:r>
      <w:r w:rsidR="00E72C5E" w:rsidRPr="00C32DEC">
        <w:rPr>
          <w:rFonts w:ascii="Arial" w:hAnsi="Arial" w:cs="Arial"/>
          <w:b/>
          <w:sz w:val="36"/>
          <w:szCs w:val="36"/>
        </w:rPr>
        <w:t xml:space="preserve"> </w:t>
      </w:r>
      <w:r w:rsidR="00E72C5E" w:rsidRPr="00C32DEC">
        <w:rPr>
          <w:rFonts w:ascii="Arial" w:hAnsi="Arial" w:cs="Arial"/>
          <w:b/>
          <w:color w:val="002060"/>
          <w:sz w:val="36"/>
          <w:szCs w:val="36"/>
          <w:vertAlign w:val="subscript"/>
        </w:rPr>
        <w:t>10</w:t>
      </w:r>
    </w:p>
    <w:p w14:paraId="6DEB796D" w14:textId="77777777" w:rsidR="003F74AA" w:rsidRPr="00C32DEC" w:rsidRDefault="00E72C5E" w:rsidP="00AF757F">
      <w:pPr>
        <w:spacing w:line="360" w:lineRule="auto"/>
        <w:jc w:val="both"/>
        <w:rPr>
          <w:rFonts w:ascii="Arial" w:hAnsi="Arial" w:cs="Arial"/>
          <w:b/>
          <w:sz w:val="36"/>
          <w:szCs w:val="36"/>
        </w:rPr>
      </w:pPr>
      <w:r w:rsidRPr="00C32DEC">
        <w:rPr>
          <w:rFonts w:ascii="Arial" w:hAnsi="Arial" w:cs="Arial"/>
          <w:b/>
          <w:sz w:val="36"/>
          <w:szCs w:val="36"/>
        </w:rPr>
        <w:t xml:space="preserve">An example of God’s unlimited love was demonstrated in the Passover, which the Jews celebrate annually. God rescued the Jews </w:t>
      </w:r>
      <w:r w:rsidR="003F74AA" w:rsidRPr="00C32DEC">
        <w:rPr>
          <w:rFonts w:ascii="Arial" w:hAnsi="Arial" w:cs="Arial"/>
          <w:b/>
          <w:sz w:val="36"/>
          <w:szCs w:val="36"/>
        </w:rPr>
        <w:t>from Egyptian bondage when His d</w:t>
      </w:r>
      <w:r w:rsidRPr="00C32DEC">
        <w:rPr>
          <w:rFonts w:ascii="Arial" w:hAnsi="Arial" w:cs="Arial"/>
          <w:b/>
          <w:sz w:val="36"/>
          <w:szCs w:val="36"/>
        </w:rPr>
        <w:t xml:space="preserve">eath </w:t>
      </w:r>
      <w:r w:rsidR="003F74AA" w:rsidRPr="00C32DEC">
        <w:rPr>
          <w:rFonts w:ascii="Arial" w:hAnsi="Arial" w:cs="Arial"/>
          <w:b/>
          <w:sz w:val="36"/>
          <w:szCs w:val="36"/>
        </w:rPr>
        <w:t>a</w:t>
      </w:r>
      <w:r w:rsidRPr="00C32DEC">
        <w:rPr>
          <w:rFonts w:ascii="Arial" w:hAnsi="Arial" w:cs="Arial"/>
          <w:b/>
          <w:sz w:val="36"/>
          <w:szCs w:val="36"/>
        </w:rPr>
        <w:t>ngel passed over the obedient Jews to kill all the firstborn of the disobedient Egyptians.</w:t>
      </w:r>
      <w:r w:rsidR="003F74AA" w:rsidRPr="00C32DEC">
        <w:rPr>
          <w:rFonts w:ascii="Arial" w:hAnsi="Arial" w:cs="Arial"/>
          <w:b/>
          <w:sz w:val="36"/>
          <w:szCs w:val="36"/>
        </w:rPr>
        <w:t xml:space="preserve"> As a result, all the people of God were rescued from Egypt to settle in the Promised Land. Out of gratitude for God’s love t</w:t>
      </w:r>
      <w:r w:rsidR="00BC77D2" w:rsidRPr="00C32DEC">
        <w:rPr>
          <w:rFonts w:ascii="Arial" w:hAnsi="Arial" w:cs="Arial"/>
          <w:b/>
          <w:sz w:val="36"/>
          <w:szCs w:val="36"/>
        </w:rPr>
        <w:t>o them a special memorial meal wa</w:t>
      </w:r>
      <w:r w:rsidR="003F74AA" w:rsidRPr="00C32DEC">
        <w:rPr>
          <w:rFonts w:ascii="Arial" w:hAnsi="Arial" w:cs="Arial"/>
          <w:b/>
          <w:sz w:val="36"/>
          <w:szCs w:val="36"/>
        </w:rPr>
        <w:t>s prepared and eaten.</w:t>
      </w:r>
    </w:p>
    <w:p w14:paraId="7D9E4F4B" w14:textId="77777777" w:rsidR="003F74AA" w:rsidRPr="00C32DEC" w:rsidRDefault="003F74AA" w:rsidP="00AF757F">
      <w:pPr>
        <w:spacing w:line="360" w:lineRule="auto"/>
        <w:jc w:val="both"/>
        <w:rPr>
          <w:rFonts w:ascii="Arial" w:hAnsi="Arial" w:cs="Arial"/>
          <w:b/>
          <w:sz w:val="36"/>
          <w:szCs w:val="36"/>
        </w:rPr>
      </w:pPr>
      <w:r w:rsidRPr="00C32DEC">
        <w:rPr>
          <w:rFonts w:ascii="Arial" w:hAnsi="Arial" w:cs="Arial"/>
          <w:b/>
          <w:sz w:val="36"/>
          <w:szCs w:val="36"/>
        </w:rPr>
        <w:t xml:space="preserve">God’s universal expression of His unlimited love to His children, you and me, was when Jesus went to the cross. </w:t>
      </w:r>
      <w:r w:rsidRPr="00C32DEC">
        <w:rPr>
          <w:rFonts w:ascii="Arial" w:hAnsi="Arial" w:cs="Arial"/>
          <w:b/>
          <w:color w:val="002060"/>
          <w:sz w:val="36"/>
          <w:szCs w:val="36"/>
          <w:vertAlign w:val="subscript"/>
        </w:rPr>
        <w:t>11</w:t>
      </w:r>
    </w:p>
    <w:p w14:paraId="3D54E476" w14:textId="77777777" w:rsidR="00AB4462" w:rsidRPr="00C32DEC" w:rsidRDefault="003F74AA" w:rsidP="00AF757F">
      <w:pPr>
        <w:spacing w:line="360" w:lineRule="auto"/>
        <w:jc w:val="both"/>
        <w:rPr>
          <w:rFonts w:ascii="Arial" w:hAnsi="Arial" w:cs="Arial"/>
          <w:b/>
          <w:bCs/>
          <w:sz w:val="36"/>
          <w:szCs w:val="36"/>
        </w:rPr>
      </w:pPr>
      <w:r w:rsidRPr="00C32DEC">
        <w:rPr>
          <w:rFonts w:ascii="Arial" w:hAnsi="Arial" w:cs="Arial"/>
          <w:b/>
          <w:sz w:val="36"/>
          <w:szCs w:val="36"/>
        </w:rPr>
        <w:t>That event fulfilled the Old Testament era by making Lord Jesus our perfect and permanent High Priest.</w:t>
      </w:r>
      <w:r w:rsidR="00AB4462" w:rsidRPr="00C32DEC">
        <w:rPr>
          <w:rFonts w:ascii="Arial" w:hAnsi="Arial" w:cs="Arial"/>
          <w:b/>
          <w:sz w:val="36"/>
          <w:szCs w:val="36"/>
        </w:rPr>
        <w:t xml:space="preserve"> Hebrews, Chapter 5, verses 5 and 6, </w:t>
      </w:r>
      <w:r w:rsidR="00AB4462" w:rsidRPr="00C32DEC">
        <w:rPr>
          <w:rFonts w:ascii="Arial" w:hAnsi="Arial" w:cs="Arial"/>
          <w:b/>
          <w:bCs/>
          <w:color w:val="632423" w:themeColor="accent2" w:themeShade="80"/>
          <w:sz w:val="36"/>
          <w:szCs w:val="36"/>
        </w:rPr>
        <w:t xml:space="preserve">So Christ also did not take upon himself the glory of becoming a high </w:t>
      </w:r>
      <w:r w:rsidR="00AB4462" w:rsidRPr="00C32DEC">
        <w:rPr>
          <w:rFonts w:ascii="Arial" w:hAnsi="Arial" w:cs="Arial"/>
          <w:b/>
          <w:bCs/>
          <w:color w:val="632423" w:themeColor="accent2" w:themeShade="80"/>
          <w:sz w:val="36"/>
          <w:szCs w:val="36"/>
        </w:rPr>
        <w:lastRenderedPageBreak/>
        <w:t>priest. But God said to him, “You are my Son; today I have become your Father.” And he says in another place, “</w:t>
      </w:r>
      <w:r w:rsidR="00AB4462" w:rsidRPr="00C32DEC">
        <w:rPr>
          <w:rFonts w:ascii="Arial" w:hAnsi="Arial" w:cs="Arial"/>
          <w:b/>
          <w:bCs/>
          <w:color w:val="632423" w:themeColor="accent2" w:themeShade="80"/>
          <w:sz w:val="36"/>
          <w:szCs w:val="36"/>
          <w:u w:val="single"/>
        </w:rPr>
        <w:t>You are a priest forever</w:t>
      </w:r>
      <w:r w:rsidR="00AB4462" w:rsidRPr="00C32DEC">
        <w:rPr>
          <w:rFonts w:ascii="Arial" w:hAnsi="Arial" w:cs="Arial"/>
          <w:b/>
          <w:bCs/>
          <w:color w:val="632423" w:themeColor="accent2" w:themeShade="80"/>
          <w:sz w:val="36"/>
          <w:szCs w:val="36"/>
        </w:rPr>
        <w:t xml:space="preserve">, in the order of Melchizedek.” </w:t>
      </w:r>
      <w:r w:rsidR="00AB4462" w:rsidRPr="00C32DEC">
        <w:rPr>
          <w:rFonts w:ascii="Arial" w:hAnsi="Arial" w:cs="Arial"/>
          <w:b/>
          <w:bCs/>
          <w:color w:val="002060"/>
          <w:sz w:val="36"/>
          <w:szCs w:val="36"/>
          <w:vertAlign w:val="subscript"/>
        </w:rPr>
        <w:t>12</w:t>
      </w:r>
    </w:p>
    <w:p w14:paraId="7CCD5236" w14:textId="77777777" w:rsidR="00AB4462" w:rsidRPr="00C32DEC" w:rsidRDefault="00AB4462" w:rsidP="00AF757F">
      <w:pPr>
        <w:spacing w:line="360" w:lineRule="auto"/>
        <w:jc w:val="both"/>
        <w:rPr>
          <w:rFonts w:ascii="Arial" w:hAnsi="Arial" w:cs="Arial"/>
          <w:b/>
          <w:bCs/>
          <w:sz w:val="36"/>
          <w:szCs w:val="36"/>
        </w:rPr>
      </w:pPr>
      <w:r w:rsidRPr="00C32DEC">
        <w:rPr>
          <w:rFonts w:ascii="Arial" w:hAnsi="Arial" w:cs="Arial"/>
          <w:b/>
          <w:bCs/>
          <w:sz w:val="36"/>
          <w:szCs w:val="36"/>
        </w:rPr>
        <w:t xml:space="preserve">The cross also made our Lord the perfect blood sacrifice. Colossians, Chapter 1, verses 20 through 22, </w:t>
      </w:r>
      <w:r w:rsidRPr="00C32DEC">
        <w:rPr>
          <w:rFonts w:ascii="Arial" w:hAnsi="Arial" w:cs="Arial"/>
          <w:b/>
          <w:bCs/>
          <w:color w:val="632423" w:themeColor="accent2" w:themeShade="80"/>
          <w:sz w:val="36"/>
          <w:szCs w:val="36"/>
        </w:rPr>
        <w:t xml:space="preserve">. . . and through him to reconcile to himself all things, whether things on earth or things in heaven, by </w:t>
      </w:r>
      <w:r w:rsidRPr="00C32DEC">
        <w:rPr>
          <w:rFonts w:ascii="Arial" w:hAnsi="Arial" w:cs="Arial"/>
          <w:b/>
          <w:bCs/>
          <w:color w:val="632423" w:themeColor="accent2" w:themeShade="80"/>
          <w:sz w:val="36"/>
          <w:szCs w:val="36"/>
          <w:u w:val="single"/>
        </w:rPr>
        <w:t>making peace through his blood, shed on the cross</w:t>
      </w:r>
      <w:r w:rsidRPr="00C32DEC">
        <w:rPr>
          <w:rFonts w:ascii="Arial" w:hAnsi="Arial" w:cs="Arial"/>
          <w:b/>
          <w:bCs/>
          <w:color w:val="632423" w:themeColor="accent2" w:themeShade="80"/>
          <w:sz w:val="36"/>
          <w:szCs w:val="36"/>
        </w:rPr>
        <w:t xml:space="preserve">. Once you were alienated from God and were enemies in your minds because of your evil behavior. But now </w:t>
      </w:r>
      <w:r w:rsidRPr="00C32DEC">
        <w:rPr>
          <w:rFonts w:ascii="Arial" w:hAnsi="Arial" w:cs="Arial"/>
          <w:b/>
          <w:bCs/>
          <w:color w:val="632423" w:themeColor="accent2" w:themeShade="80"/>
          <w:sz w:val="36"/>
          <w:szCs w:val="36"/>
          <w:u w:val="single"/>
        </w:rPr>
        <w:t>he has reconciled you by Christ’s physical body through death</w:t>
      </w:r>
      <w:r w:rsidRPr="00C32DEC">
        <w:rPr>
          <w:rFonts w:ascii="Arial" w:hAnsi="Arial" w:cs="Arial"/>
          <w:b/>
          <w:bCs/>
          <w:color w:val="632423" w:themeColor="accent2" w:themeShade="80"/>
          <w:sz w:val="36"/>
          <w:szCs w:val="36"/>
        </w:rPr>
        <w:t xml:space="preserve"> to present you holy in his sight, without blemish and free from accusation.</w:t>
      </w:r>
      <w:r w:rsidRPr="00C32DEC">
        <w:rPr>
          <w:rFonts w:ascii="Arial" w:hAnsi="Arial" w:cs="Arial"/>
          <w:b/>
          <w:bCs/>
          <w:sz w:val="36"/>
          <w:szCs w:val="36"/>
        </w:rPr>
        <w:t xml:space="preserve"> </w:t>
      </w:r>
      <w:r w:rsidRPr="00C32DEC">
        <w:rPr>
          <w:rFonts w:ascii="Arial" w:hAnsi="Arial" w:cs="Arial"/>
          <w:b/>
          <w:bCs/>
          <w:color w:val="002060"/>
          <w:sz w:val="36"/>
          <w:szCs w:val="36"/>
          <w:vertAlign w:val="subscript"/>
        </w:rPr>
        <w:t>13</w:t>
      </w:r>
    </w:p>
    <w:p w14:paraId="6BD7EF87" w14:textId="77777777" w:rsidR="002F6194" w:rsidRPr="00C32DEC" w:rsidRDefault="00543DA3" w:rsidP="00AF757F">
      <w:pPr>
        <w:spacing w:line="360" w:lineRule="auto"/>
        <w:jc w:val="both"/>
        <w:rPr>
          <w:rFonts w:ascii="Arial" w:hAnsi="Arial" w:cs="Arial"/>
          <w:b/>
          <w:bCs/>
          <w:color w:val="632423" w:themeColor="accent2" w:themeShade="80"/>
          <w:sz w:val="36"/>
          <w:szCs w:val="36"/>
        </w:rPr>
      </w:pPr>
      <w:r w:rsidRPr="00C32DEC">
        <w:rPr>
          <w:rFonts w:ascii="Arial" w:hAnsi="Arial" w:cs="Arial"/>
          <w:b/>
          <w:bCs/>
          <w:sz w:val="36"/>
          <w:szCs w:val="36"/>
        </w:rPr>
        <w:t>The final fulfillment was Jesus becoming our perfect scapegoat!</w:t>
      </w:r>
      <w:r w:rsidR="002F6194" w:rsidRPr="00C32DEC">
        <w:rPr>
          <w:rFonts w:ascii="Arial" w:hAnsi="Arial" w:cs="Arial"/>
          <w:b/>
          <w:bCs/>
          <w:sz w:val="36"/>
          <w:szCs w:val="36"/>
        </w:rPr>
        <w:t xml:space="preserve"> </w:t>
      </w:r>
      <w:r w:rsidR="00AB4462" w:rsidRPr="00C32DEC">
        <w:rPr>
          <w:rFonts w:ascii="Arial" w:hAnsi="Arial" w:cs="Arial"/>
          <w:b/>
          <w:sz w:val="36"/>
          <w:szCs w:val="36"/>
        </w:rPr>
        <w:t xml:space="preserve">John, Chapter 11, verses 49 and 50, record, </w:t>
      </w:r>
      <w:r w:rsidR="00AB4462" w:rsidRPr="00C32DEC">
        <w:rPr>
          <w:rFonts w:ascii="Arial" w:hAnsi="Arial" w:cs="Arial"/>
          <w:b/>
          <w:bCs/>
          <w:color w:val="632423" w:themeColor="accent2" w:themeShade="80"/>
          <w:sz w:val="36"/>
          <w:szCs w:val="36"/>
        </w:rPr>
        <w:t xml:space="preserve">Then one of them, named Caiaphas, who was high priest that year, spoke up, “You know nothing at all! You do not realize that </w:t>
      </w:r>
      <w:r w:rsidR="00AB4462" w:rsidRPr="00C32DEC">
        <w:rPr>
          <w:rFonts w:ascii="Arial" w:hAnsi="Arial" w:cs="Arial"/>
          <w:b/>
          <w:bCs/>
          <w:color w:val="632423" w:themeColor="accent2" w:themeShade="80"/>
          <w:sz w:val="36"/>
          <w:szCs w:val="36"/>
          <w:u w:val="single"/>
        </w:rPr>
        <w:t xml:space="preserve">it is better for you that one </w:t>
      </w:r>
      <w:r w:rsidR="00AB4462" w:rsidRPr="00C32DEC">
        <w:rPr>
          <w:rFonts w:ascii="Arial" w:hAnsi="Arial" w:cs="Arial"/>
          <w:b/>
          <w:bCs/>
          <w:color w:val="632423" w:themeColor="accent2" w:themeShade="80"/>
          <w:sz w:val="36"/>
          <w:szCs w:val="36"/>
          <w:u w:val="single"/>
        </w:rPr>
        <w:lastRenderedPageBreak/>
        <w:t>man die for the people than that the whole nation perish</w:t>
      </w:r>
      <w:r w:rsidR="00AB4462" w:rsidRPr="00C32DEC">
        <w:rPr>
          <w:rFonts w:ascii="Arial" w:hAnsi="Arial" w:cs="Arial"/>
          <w:b/>
          <w:bCs/>
          <w:color w:val="632423" w:themeColor="accent2" w:themeShade="80"/>
          <w:sz w:val="36"/>
          <w:szCs w:val="36"/>
        </w:rPr>
        <w:t xml:space="preserve">.” </w:t>
      </w:r>
    </w:p>
    <w:p w14:paraId="560D0F71" w14:textId="77777777" w:rsidR="00D26F24" w:rsidRPr="00C32DEC" w:rsidRDefault="00D26F24" w:rsidP="00AF757F">
      <w:pPr>
        <w:spacing w:line="360" w:lineRule="auto"/>
        <w:jc w:val="both"/>
        <w:rPr>
          <w:rFonts w:ascii="Arial" w:hAnsi="Arial" w:cs="Arial"/>
          <w:b/>
          <w:bCs/>
          <w:sz w:val="36"/>
          <w:szCs w:val="36"/>
        </w:rPr>
      </w:pPr>
      <w:r w:rsidRPr="00C32DEC">
        <w:rPr>
          <w:rFonts w:ascii="Arial" w:hAnsi="Arial" w:cs="Arial"/>
          <w:b/>
          <w:bCs/>
          <w:sz w:val="36"/>
          <w:szCs w:val="36"/>
        </w:rPr>
        <w:t xml:space="preserve">You see, there was an example of blood sacrifice during the Day of Atonement and an example of God’s unlimited love for His people on the Day of Passover. </w:t>
      </w:r>
      <w:r w:rsidRPr="00C32DEC">
        <w:rPr>
          <w:rFonts w:ascii="Arial" w:hAnsi="Arial" w:cs="Arial"/>
          <w:b/>
          <w:bCs/>
          <w:color w:val="002060"/>
          <w:sz w:val="36"/>
          <w:szCs w:val="36"/>
          <w:vertAlign w:val="subscript"/>
        </w:rPr>
        <w:t>14</w:t>
      </w:r>
      <w:r w:rsidR="002F6194" w:rsidRPr="00C32DEC">
        <w:rPr>
          <w:rFonts w:ascii="Arial" w:hAnsi="Arial" w:cs="Arial"/>
          <w:b/>
          <w:bCs/>
          <w:sz w:val="36"/>
          <w:szCs w:val="36"/>
        </w:rPr>
        <w:t xml:space="preserve"> There also needs to be a D</w:t>
      </w:r>
      <w:r w:rsidRPr="00C32DEC">
        <w:rPr>
          <w:rFonts w:ascii="Arial" w:hAnsi="Arial" w:cs="Arial"/>
          <w:b/>
          <w:bCs/>
          <w:sz w:val="36"/>
          <w:szCs w:val="36"/>
        </w:rPr>
        <w:t xml:space="preserve">ay of </w:t>
      </w:r>
      <w:r w:rsidR="002F6194" w:rsidRPr="00C32DEC">
        <w:rPr>
          <w:rFonts w:ascii="Arial" w:hAnsi="Arial" w:cs="Arial"/>
          <w:b/>
          <w:bCs/>
          <w:sz w:val="36"/>
          <w:szCs w:val="36"/>
        </w:rPr>
        <w:t>P</w:t>
      </w:r>
      <w:r w:rsidRPr="00C32DEC">
        <w:rPr>
          <w:rFonts w:ascii="Arial" w:hAnsi="Arial" w:cs="Arial"/>
          <w:b/>
          <w:bCs/>
          <w:sz w:val="36"/>
          <w:szCs w:val="36"/>
        </w:rPr>
        <w:t xml:space="preserve">ersonal </w:t>
      </w:r>
      <w:r w:rsidR="002F6194" w:rsidRPr="00C32DEC">
        <w:rPr>
          <w:rFonts w:ascii="Arial" w:hAnsi="Arial" w:cs="Arial"/>
          <w:b/>
          <w:bCs/>
          <w:sz w:val="36"/>
          <w:szCs w:val="36"/>
        </w:rPr>
        <w:t>D</w:t>
      </w:r>
      <w:r w:rsidRPr="00C32DEC">
        <w:rPr>
          <w:rFonts w:ascii="Arial" w:hAnsi="Arial" w:cs="Arial"/>
          <w:b/>
          <w:bCs/>
          <w:sz w:val="36"/>
          <w:szCs w:val="36"/>
        </w:rPr>
        <w:t xml:space="preserve">ecision for you! </w:t>
      </w:r>
      <w:r w:rsidR="002F6194" w:rsidRPr="00C32DEC">
        <w:rPr>
          <w:rFonts w:ascii="Arial" w:hAnsi="Arial" w:cs="Arial"/>
          <w:b/>
          <w:bCs/>
          <w:sz w:val="36"/>
          <w:szCs w:val="36"/>
        </w:rPr>
        <w:t xml:space="preserve">Because of the cross, your relationship to the Lord can now become personal. </w:t>
      </w:r>
      <w:r w:rsidRPr="00C32DEC">
        <w:rPr>
          <w:rFonts w:ascii="Arial" w:hAnsi="Arial" w:cs="Arial"/>
          <w:b/>
          <w:bCs/>
          <w:sz w:val="36"/>
          <w:szCs w:val="36"/>
        </w:rPr>
        <w:t xml:space="preserve">You begin presenting your bodies as a living sacrifice when you surrender your heart to the Lord Jesus! </w:t>
      </w:r>
      <w:r w:rsidRPr="00C32DEC">
        <w:rPr>
          <w:rFonts w:ascii="Arial" w:hAnsi="Arial" w:cs="Arial"/>
          <w:b/>
          <w:bCs/>
          <w:color w:val="002060"/>
          <w:sz w:val="36"/>
          <w:szCs w:val="36"/>
          <w:vertAlign w:val="subscript"/>
        </w:rPr>
        <w:t>15</w:t>
      </w:r>
    </w:p>
    <w:p w14:paraId="4E165690" w14:textId="77777777" w:rsidR="00D26F24" w:rsidRPr="00C32DEC" w:rsidRDefault="00D26F24" w:rsidP="00AF757F">
      <w:pPr>
        <w:spacing w:line="360" w:lineRule="auto"/>
        <w:jc w:val="both"/>
        <w:rPr>
          <w:rFonts w:ascii="Arial" w:hAnsi="Arial" w:cs="Arial"/>
          <w:b/>
          <w:bCs/>
          <w:sz w:val="36"/>
          <w:szCs w:val="36"/>
        </w:rPr>
      </w:pPr>
      <w:r w:rsidRPr="00C32DEC">
        <w:rPr>
          <w:rFonts w:ascii="Arial" w:hAnsi="Arial" w:cs="Arial"/>
          <w:b/>
          <w:bCs/>
          <w:sz w:val="36"/>
          <w:szCs w:val="36"/>
        </w:rPr>
        <w:t xml:space="preserve">When that happens, you become a priest. First Peter, Chapter 2, verse 5, </w:t>
      </w:r>
      <w:r w:rsidRPr="00C32DEC">
        <w:rPr>
          <w:rFonts w:ascii="Arial" w:hAnsi="Arial" w:cs="Arial"/>
          <w:b/>
          <w:bCs/>
          <w:color w:val="632423" w:themeColor="accent2" w:themeShade="80"/>
          <w:sz w:val="36"/>
          <w:szCs w:val="36"/>
        </w:rPr>
        <w:t xml:space="preserve">You also, like living stones, are being built into a spiritual house to be </w:t>
      </w:r>
      <w:r w:rsidRPr="00C32DEC">
        <w:rPr>
          <w:rFonts w:ascii="Arial" w:hAnsi="Arial" w:cs="Arial"/>
          <w:b/>
          <w:bCs/>
          <w:color w:val="632423" w:themeColor="accent2" w:themeShade="80"/>
          <w:sz w:val="36"/>
          <w:szCs w:val="36"/>
          <w:u w:val="single"/>
        </w:rPr>
        <w:t>a holy priesthood</w:t>
      </w:r>
      <w:r w:rsidRPr="00C32DEC">
        <w:rPr>
          <w:rFonts w:ascii="Arial" w:hAnsi="Arial" w:cs="Arial"/>
          <w:b/>
          <w:bCs/>
          <w:color w:val="632423" w:themeColor="accent2" w:themeShade="80"/>
          <w:sz w:val="36"/>
          <w:szCs w:val="36"/>
        </w:rPr>
        <w:t>, offering spiritual sacrifices acceptable to God through Jesus Christ.</w:t>
      </w:r>
      <w:r w:rsidRPr="00C32DEC">
        <w:rPr>
          <w:rFonts w:ascii="Arial" w:hAnsi="Arial" w:cs="Arial"/>
          <w:b/>
          <w:bCs/>
          <w:sz w:val="36"/>
          <w:szCs w:val="36"/>
        </w:rPr>
        <w:t xml:space="preserve"> </w:t>
      </w:r>
      <w:r w:rsidRPr="00C32DEC">
        <w:rPr>
          <w:rFonts w:ascii="Arial" w:hAnsi="Arial" w:cs="Arial"/>
          <w:b/>
          <w:bCs/>
          <w:color w:val="002060"/>
          <w:sz w:val="36"/>
          <w:szCs w:val="36"/>
          <w:vertAlign w:val="subscript"/>
        </w:rPr>
        <w:t>16</w:t>
      </w:r>
      <w:r w:rsidRPr="00C32DEC">
        <w:rPr>
          <w:rFonts w:ascii="Arial" w:hAnsi="Arial" w:cs="Arial"/>
          <w:b/>
          <w:bCs/>
          <w:sz w:val="36"/>
          <w:szCs w:val="36"/>
        </w:rPr>
        <w:t xml:space="preserve"> That’s also when you begin offering your bodies as a living sacrifice. </w:t>
      </w:r>
      <w:r w:rsidRPr="00C32DEC">
        <w:rPr>
          <w:rStyle w:val="FootnoteReference"/>
          <w:rFonts w:ascii="Arial" w:hAnsi="Arial" w:cs="Arial"/>
          <w:b/>
          <w:bCs/>
          <w:sz w:val="36"/>
          <w:szCs w:val="36"/>
        </w:rPr>
        <w:footnoteReference w:id="4"/>
      </w:r>
      <w:r w:rsidRPr="00C32DEC">
        <w:rPr>
          <w:rFonts w:ascii="Arial" w:hAnsi="Arial" w:cs="Arial"/>
          <w:b/>
          <w:bCs/>
          <w:sz w:val="36"/>
          <w:szCs w:val="36"/>
        </w:rPr>
        <w:t xml:space="preserve"> First Corinthians, Chapter 6, verse 13, </w:t>
      </w:r>
      <w:r w:rsidRPr="00C32DEC">
        <w:rPr>
          <w:rFonts w:ascii="Arial" w:hAnsi="Arial" w:cs="Arial"/>
          <w:b/>
          <w:bCs/>
          <w:color w:val="632423" w:themeColor="accent2" w:themeShade="80"/>
          <w:sz w:val="36"/>
          <w:szCs w:val="36"/>
          <w:u w:val="single"/>
        </w:rPr>
        <w:t>The body is</w:t>
      </w:r>
      <w:r w:rsidRPr="00C32DEC">
        <w:rPr>
          <w:rFonts w:ascii="Arial" w:hAnsi="Arial" w:cs="Arial"/>
          <w:b/>
          <w:bCs/>
          <w:color w:val="632423" w:themeColor="accent2" w:themeShade="80"/>
          <w:sz w:val="36"/>
          <w:szCs w:val="36"/>
        </w:rPr>
        <w:t xml:space="preserve"> not </w:t>
      </w:r>
      <w:r w:rsidRPr="00C32DEC">
        <w:rPr>
          <w:rFonts w:ascii="Arial" w:hAnsi="Arial" w:cs="Arial"/>
          <w:b/>
          <w:bCs/>
          <w:color w:val="632423" w:themeColor="accent2" w:themeShade="80"/>
          <w:sz w:val="36"/>
          <w:szCs w:val="36"/>
          <w:u w:val="single"/>
        </w:rPr>
        <w:t>meant</w:t>
      </w:r>
      <w:r w:rsidRPr="00C32DEC">
        <w:rPr>
          <w:rFonts w:ascii="Arial" w:hAnsi="Arial" w:cs="Arial"/>
          <w:b/>
          <w:bCs/>
          <w:color w:val="632423" w:themeColor="accent2" w:themeShade="80"/>
          <w:sz w:val="36"/>
          <w:szCs w:val="36"/>
        </w:rPr>
        <w:t xml:space="preserve"> for sexual immorality, but </w:t>
      </w:r>
      <w:r w:rsidRPr="00C32DEC">
        <w:rPr>
          <w:rFonts w:ascii="Arial" w:hAnsi="Arial" w:cs="Arial"/>
          <w:b/>
          <w:bCs/>
          <w:color w:val="632423" w:themeColor="accent2" w:themeShade="80"/>
          <w:sz w:val="36"/>
          <w:szCs w:val="36"/>
          <w:u w:val="single"/>
        </w:rPr>
        <w:t>for the Lord</w:t>
      </w:r>
      <w:r w:rsidRPr="00C32DEC">
        <w:rPr>
          <w:rFonts w:ascii="Arial" w:hAnsi="Arial" w:cs="Arial"/>
          <w:b/>
          <w:bCs/>
          <w:color w:val="632423" w:themeColor="accent2" w:themeShade="80"/>
          <w:sz w:val="36"/>
          <w:szCs w:val="36"/>
        </w:rPr>
        <w:t>, and the Lord for the body.</w:t>
      </w:r>
      <w:r w:rsidRPr="00C32DEC">
        <w:rPr>
          <w:rFonts w:ascii="Arial" w:hAnsi="Arial" w:cs="Arial"/>
          <w:b/>
          <w:bCs/>
          <w:sz w:val="36"/>
          <w:szCs w:val="36"/>
        </w:rPr>
        <w:t xml:space="preserve"> </w:t>
      </w:r>
      <w:r w:rsidRPr="00C32DEC">
        <w:rPr>
          <w:rFonts w:ascii="Arial" w:hAnsi="Arial" w:cs="Arial"/>
          <w:b/>
          <w:bCs/>
          <w:color w:val="002060"/>
          <w:sz w:val="36"/>
          <w:szCs w:val="36"/>
          <w:vertAlign w:val="subscript"/>
        </w:rPr>
        <w:t>17</w:t>
      </w:r>
    </w:p>
    <w:p w14:paraId="4A03BD76" w14:textId="77777777" w:rsidR="008621F7" w:rsidRPr="00C32DEC" w:rsidRDefault="00D26F24" w:rsidP="00BC77D2">
      <w:pPr>
        <w:spacing w:line="360" w:lineRule="auto"/>
        <w:jc w:val="both"/>
        <w:rPr>
          <w:rFonts w:ascii="Arial" w:hAnsi="Arial" w:cs="Arial"/>
          <w:b/>
          <w:bCs/>
          <w:sz w:val="36"/>
          <w:szCs w:val="36"/>
        </w:rPr>
      </w:pPr>
      <w:r w:rsidRPr="00C32DEC">
        <w:rPr>
          <w:rFonts w:ascii="Arial" w:hAnsi="Arial" w:cs="Arial"/>
          <w:b/>
          <w:sz w:val="36"/>
          <w:szCs w:val="36"/>
        </w:rPr>
        <w:lastRenderedPageBreak/>
        <w:t>What does this living sacrifice involve?</w:t>
      </w:r>
      <w:r w:rsidR="00745020" w:rsidRPr="00C32DEC">
        <w:rPr>
          <w:rFonts w:ascii="Arial" w:hAnsi="Arial" w:cs="Arial"/>
          <w:b/>
          <w:sz w:val="36"/>
          <w:szCs w:val="36"/>
        </w:rPr>
        <w:t xml:space="preserve"> </w:t>
      </w:r>
      <w:r w:rsidR="00745020" w:rsidRPr="00C32DEC">
        <w:rPr>
          <w:rFonts w:ascii="Arial" w:hAnsi="Arial" w:cs="Arial"/>
          <w:b/>
          <w:color w:val="002060"/>
          <w:sz w:val="36"/>
          <w:szCs w:val="36"/>
          <w:vertAlign w:val="subscript"/>
        </w:rPr>
        <w:t>18</w:t>
      </w:r>
      <w:r w:rsidR="00745020" w:rsidRPr="00C32DEC">
        <w:rPr>
          <w:rFonts w:ascii="Arial" w:hAnsi="Arial" w:cs="Arial"/>
          <w:b/>
          <w:sz w:val="36"/>
          <w:szCs w:val="36"/>
        </w:rPr>
        <w:t xml:space="preserve"> It’s to be living, not dead.</w:t>
      </w:r>
      <w:r w:rsidR="00BC77D2" w:rsidRPr="00C32DEC">
        <w:rPr>
          <w:rFonts w:ascii="Arial" w:hAnsi="Arial" w:cs="Arial"/>
          <w:b/>
          <w:sz w:val="36"/>
          <w:szCs w:val="36"/>
        </w:rPr>
        <w:t xml:space="preserve"> First Corinthians, Chapter 6, verses 19 and 20 states, </w:t>
      </w:r>
      <w:r w:rsidR="00BC77D2" w:rsidRPr="00C32DEC">
        <w:rPr>
          <w:rFonts w:ascii="Arial" w:hAnsi="Arial" w:cs="Arial"/>
          <w:b/>
          <w:bCs/>
          <w:color w:val="632423" w:themeColor="accent2" w:themeShade="80"/>
          <w:sz w:val="36"/>
          <w:szCs w:val="36"/>
        </w:rPr>
        <w:t xml:space="preserve">Do you not know that your body is a temple of the Holy Spirit, who is in you, whom you have received from God? You are not your own; </w:t>
      </w:r>
      <w:r w:rsidR="00BC77D2" w:rsidRPr="00C32DEC">
        <w:rPr>
          <w:rFonts w:ascii="Arial" w:hAnsi="Arial" w:cs="Arial"/>
          <w:b/>
          <w:bCs/>
          <w:color w:val="632423" w:themeColor="accent2" w:themeShade="80"/>
          <w:sz w:val="36"/>
          <w:szCs w:val="36"/>
          <w:vertAlign w:val="superscript"/>
        </w:rPr>
        <w:t>﻿</w:t>
      </w:r>
      <w:r w:rsidR="00BC77D2" w:rsidRPr="00C32DEC">
        <w:rPr>
          <w:rFonts w:ascii="Arial" w:hAnsi="Arial" w:cs="Arial"/>
          <w:b/>
          <w:bCs/>
          <w:color w:val="632423" w:themeColor="accent2" w:themeShade="80"/>
          <w:sz w:val="36"/>
          <w:szCs w:val="36"/>
        </w:rPr>
        <w:t xml:space="preserve">you were bought at a price. </w:t>
      </w:r>
      <w:r w:rsidR="00BC77D2" w:rsidRPr="00C32DEC">
        <w:rPr>
          <w:rFonts w:ascii="Arial" w:hAnsi="Arial" w:cs="Arial"/>
          <w:b/>
          <w:bCs/>
          <w:color w:val="632423" w:themeColor="accent2" w:themeShade="80"/>
          <w:sz w:val="36"/>
          <w:szCs w:val="36"/>
          <w:u w:val="single"/>
        </w:rPr>
        <w:t>Therefore honor God with your body</w:t>
      </w:r>
      <w:r w:rsidR="00BC77D2" w:rsidRPr="00C32DEC">
        <w:rPr>
          <w:rFonts w:ascii="Arial" w:hAnsi="Arial" w:cs="Arial"/>
          <w:b/>
          <w:bCs/>
          <w:sz w:val="36"/>
          <w:szCs w:val="36"/>
        </w:rPr>
        <w:t>.</w:t>
      </w:r>
      <w:r w:rsidR="008621F7" w:rsidRPr="00C32DEC">
        <w:rPr>
          <w:rFonts w:ascii="Arial" w:hAnsi="Arial" w:cs="Arial"/>
          <w:b/>
          <w:bCs/>
          <w:sz w:val="36"/>
          <w:szCs w:val="36"/>
        </w:rPr>
        <w:t xml:space="preserve"> </w:t>
      </w:r>
      <w:r w:rsidR="008621F7" w:rsidRPr="00C32DEC">
        <w:rPr>
          <w:rFonts w:ascii="Arial" w:hAnsi="Arial" w:cs="Arial"/>
          <w:b/>
          <w:bCs/>
          <w:color w:val="002060"/>
          <w:sz w:val="36"/>
          <w:szCs w:val="36"/>
          <w:vertAlign w:val="subscript"/>
        </w:rPr>
        <w:t>19</w:t>
      </w:r>
    </w:p>
    <w:p w14:paraId="0C8827F8" w14:textId="6D37E758" w:rsidR="000D0761" w:rsidRPr="00C32DEC" w:rsidRDefault="00CE215B" w:rsidP="00BC77D2">
      <w:pPr>
        <w:spacing w:line="360" w:lineRule="auto"/>
        <w:jc w:val="both"/>
        <w:rPr>
          <w:rFonts w:ascii="Arial" w:hAnsi="Arial" w:cs="Arial"/>
          <w:b/>
          <w:bCs/>
          <w:sz w:val="36"/>
          <w:szCs w:val="36"/>
        </w:rPr>
      </w:pPr>
      <w:r w:rsidRPr="00C32DEC">
        <w:rPr>
          <w:rFonts w:ascii="Arial" w:hAnsi="Arial" w:cs="Arial"/>
          <w:b/>
          <w:bCs/>
          <w:sz w:val="36"/>
          <w:szCs w:val="36"/>
        </w:rPr>
        <w:t>It’s to be holy</w:t>
      </w:r>
      <w:r w:rsidR="008621F7" w:rsidRPr="00C32DEC">
        <w:rPr>
          <w:rFonts w:ascii="Arial" w:hAnsi="Arial" w:cs="Arial"/>
          <w:b/>
          <w:bCs/>
          <w:sz w:val="36"/>
          <w:szCs w:val="36"/>
        </w:rPr>
        <w:t xml:space="preserve"> </w:t>
      </w:r>
      <w:r w:rsidRPr="00C32DEC">
        <w:rPr>
          <w:rFonts w:ascii="Arial" w:hAnsi="Arial" w:cs="Arial"/>
          <w:b/>
          <w:bCs/>
          <w:sz w:val="36"/>
          <w:szCs w:val="36"/>
        </w:rPr>
        <w:t>(</w:t>
      </w:r>
      <w:r w:rsidR="008621F7" w:rsidRPr="00C32DEC">
        <w:rPr>
          <w:rFonts w:ascii="Arial" w:hAnsi="Arial" w:cs="Arial"/>
          <w:b/>
          <w:bCs/>
          <w:sz w:val="36"/>
          <w:szCs w:val="36"/>
        </w:rPr>
        <w:t>sacred</w:t>
      </w:r>
      <w:r w:rsidRPr="00C32DEC">
        <w:rPr>
          <w:rFonts w:ascii="Arial" w:hAnsi="Arial" w:cs="Arial"/>
          <w:b/>
          <w:bCs/>
          <w:sz w:val="36"/>
          <w:szCs w:val="36"/>
        </w:rPr>
        <w:t>)</w:t>
      </w:r>
      <w:r w:rsidR="008621F7" w:rsidRPr="00C32DEC">
        <w:rPr>
          <w:rFonts w:ascii="Arial" w:hAnsi="Arial" w:cs="Arial"/>
          <w:b/>
          <w:bCs/>
          <w:sz w:val="36"/>
          <w:szCs w:val="36"/>
        </w:rPr>
        <w:t>, not ritualistic. Some can get so wrapped up in</w:t>
      </w:r>
      <w:r w:rsidR="000D0761" w:rsidRPr="00C32DEC">
        <w:rPr>
          <w:rFonts w:ascii="Arial" w:hAnsi="Arial" w:cs="Arial"/>
          <w:b/>
          <w:bCs/>
          <w:sz w:val="36"/>
          <w:szCs w:val="36"/>
        </w:rPr>
        <w:t xml:space="preserve"> tradition and customs that the real thing is distorted.</w:t>
      </w:r>
      <w:r w:rsidRPr="00C32DEC">
        <w:rPr>
          <w:rFonts w:ascii="Arial" w:hAnsi="Arial" w:cs="Arial"/>
          <w:b/>
          <w:bCs/>
          <w:sz w:val="36"/>
          <w:szCs w:val="36"/>
        </w:rPr>
        <w:t xml:space="preserve"> Ritual can interfere with </w:t>
      </w:r>
      <w:r w:rsidR="004F51B3" w:rsidRPr="00C32DEC">
        <w:rPr>
          <w:rFonts w:ascii="Arial" w:hAnsi="Arial" w:cs="Arial"/>
          <w:b/>
          <w:bCs/>
          <w:sz w:val="36"/>
          <w:szCs w:val="36"/>
        </w:rPr>
        <w:t>relationships</w:t>
      </w:r>
      <w:r w:rsidRPr="00C32DEC">
        <w:rPr>
          <w:rFonts w:ascii="Arial" w:hAnsi="Arial" w:cs="Arial"/>
          <w:b/>
          <w:bCs/>
          <w:sz w:val="36"/>
          <w:szCs w:val="36"/>
        </w:rPr>
        <w:t>.</w:t>
      </w:r>
      <w:r w:rsidR="000D0761" w:rsidRPr="00C32DEC">
        <w:rPr>
          <w:rFonts w:ascii="Arial" w:hAnsi="Arial" w:cs="Arial"/>
          <w:b/>
          <w:bCs/>
          <w:sz w:val="36"/>
          <w:szCs w:val="36"/>
        </w:rPr>
        <w:t xml:space="preserve"> </w:t>
      </w:r>
      <w:r w:rsidR="000D0761" w:rsidRPr="00C32DEC">
        <w:rPr>
          <w:rFonts w:ascii="Arial" w:hAnsi="Arial" w:cs="Arial"/>
          <w:b/>
          <w:bCs/>
          <w:color w:val="002060"/>
          <w:sz w:val="36"/>
          <w:szCs w:val="36"/>
          <w:vertAlign w:val="subscript"/>
        </w:rPr>
        <w:t>20</w:t>
      </w:r>
    </w:p>
    <w:p w14:paraId="5E720F3D" w14:textId="71EFDA5E" w:rsidR="00E13D95" w:rsidRDefault="000D0761" w:rsidP="00BC77D2">
      <w:pPr>
        <w:spacing w:line="360" w:lineRule="auto"/>
        <w:jc w:val="both"/>
        <w:rPr>
          <w:rFonts w:ascii="Arial" w:hAnsi="Arial" w:cs="Arial"/>
          <w:b/>
          <w:bCs/>
          <w:sz w:val="36"/>
          <w:szCs w:val="36"/>
        </w:rPr>
      </w:pPr>
      <w:r w:rsidRPr="00C32DEC">
        <w:rPr>
          <w:rFonts w:ascii="Arial" w:hAnsi="Arial" w:cs="Arial"/>
          <w:b/>
          <w:bCs/>
          <w:sz w:val="36"/>
          <w:szCs w:val="36"/>
        </w:rPr>
        <w:t>It’s to be well pleasing to God, no</w:t>
      </w:r>
      <w:r w:rsidR="00E13D95" w:rsidRPr="00C32DEC">
        <w:rPr>
          <w:rFonts w:ascii="Arial" w:hAnsi="Arial" w:cs="Arial"/>
          <w:b/>
          <w:bCs/>
          <w:sz w:val="36"/>
          <w:szCs w:val="36"/>
        </w:rPr>
        <w:t xml:space="preserve">t just blind obedience to rules; for instance, </w:t>
      </w:r>
      <w:r w:rsidR="00CE215B" w:rsidRPr="00C32DEC">
        <w:rPr>
          <w:rFonts w:ascii="Arial" w:hAnsi="Arial" w:cs="Arial"/>
          <w:b/>
          <w:bCs/>
          <w:sz w:val="36"/>
          <w:szCs w:val="36"/>
        </w:rPr>
        <w:t xml:space="preserve">obedience to </w:t>
      </w:r>
      <w:r w:rsidR="00E13D95" w:rsidRPr="00C32DEC">
        <w:rPr>
          <w:rFonts w:ascii="Arial" w:hAnsi="Arial" w:cs="Arial"/>
          <w:b/>
          <w:bCs/>
          <w:sz w:val="36"/>
          <w:szCs w:val="36"/>
        </w:rPr>
        <w:t>the Law of Moses!</w:t>
      </w:r>
    </w:p>
    <w:p w14:paraId="19992EF4" w14:textId="24AB0236" w:rsidR="00C32DEC" w:rsidRDefault="00C32DEC" w:rsidP="00BC77D2">
      <w:pPr>
        <w:spacing w:line="360" w:lineRule="auto"/>
        <w:jc w:val="both"/>
        <w:rPr>
          <w:rFonts w:ascii="Arial" w:hAnsi="Arial" w:cs="Arial"/>
          <w:b/>
          <w:bCs/>
          <w:sz w:val="36"/>
          <w:szCs w:val="36"/>
        </w:rPr>
      </w:pPr>
    </w:p>
    <w:p w14:paraId="4F80949A" w14:textId="12D1C0A0" w:rsidR="00C32DEC" w:rsidRDefault="00C32DEC" w:rsidP="00BC77D2">
      <w:pPr>
        <w:spacing w:line="360" w:lineRule="auto"/>
        <w:jc w:val="both"/>
        <w:rPr>
          <w:rFonts w:ascii="Arial" w:hAnsi="Arial" w:cs="Arial"/>
          <w:b/>
          <w:bCs/>
          <w:sz w:val="36"/>
          <w:szCs w:val="36"/>
        </w:rPr>
      </w:pPr>
    </w:p>
    <w:p w14:paraId="13D76416" w14:textId="49276F0B" w:rsidR="00C32DEC" w:rsidRDefault="00C32DEC" w:rsidP="00BC77D2">
      <w:pPr>
        <w:spacing w:line="360" w:lineRule="auto"/>
        <w:jc w:val="both"/>
        <w:rPr>
          <w:rFonts w:ascii="Arial" w:hAnsi="Arial" w:cs="Arial"/>
          <w:b/>
          <w:bCs/>
          <w:sz w:val="36"/>
          <w:szCs w:val="36"/>
        </w:rPr>
      </w:pPr>
    </w:p>
    <w:p w14:paraId="08DBC4AD" w14:textId="77777777" w:rsidR="00C32DEC" w:rsidRPr="00C32DEC" w:rsidRDefault="00C32DEC" w:rsidP="00BC77D2">
      <w:pPr>
        <w:spacing w:line="360" w:lineRule="auto"/>
        <w:jc w:val="both"/>
        <w:rPr>
          <w:rFonts w:ascii="Arial" w:hAnsi="Arial" w:cs="Arial"/>
          <w:b/>
          <w:bCs/>
          <w:sz w:val="36"/>
          <w:szCs w:val="36"/>
        </w:rPr>
      </w:pPr>
    </w:p>
    <w:p w14:paraId="58BF6F33" w14:textId="77777777" w:rsidR="00D26F24" w:rsidRPr="00C32DEC" w:rsidRDefault="00E13D95" w:rsidP="0083251A">
      <w:pPr>
        <w:spacing w:line="360" w:lineRule="auto"/>
        <w:jc w:val="center"/>
        <w:rPr>
          <w:rFonts w:ascii="Arial" w:hAnsi="Arial" w:cs="Arial"/>
          <w:b/>
          <w:bCs/>
          <w:sz w:val="44"/>
          <w:szCs w:val="44"/>
        </w:rPr>
      </w:pPr>
      <w:r w:rsidRPr="00C32DEC">
        <w:rPr>
          <w:rFonts w:ascii="Arial" w:hAnsi="Arial" w:cs="Arial"/>
          <w:b/>
          <w:bCs/>
          <w:sz w:val="44"/>
          <w:szCs w:val="44"/>
        </w:rPr>
        <w:lastRenderedPageBreak/>
        <w:t xml:space="preserve">II.  Why Make the Sacrifice? </w:t>
      </w:r>
      <w:r w:rsidRPr="00C32DEC">
        <w:rPr>
          <w:rFonts w:ascii="Arial" w:hAnsi="Arial" w:cs="Arial"/>
          <w:b/>
          <w:bCs/>
          <w:color w:val="002060"/>
          <w:sz w:val="44"/>
          <w:szCs w:val="44"/>
          <w:vertAlign w:val="subscript"/>
        </w:rPr>
        <w:t>21</w:t>
      </w:r>
    </w:p>
    <w:p w14:paraId="4319E1C7" w14:textId="77777777" w:rsidR="00072687" w:rsidRPr="00C32DEC" w:rsidRDefault="00E13D95" w:rsidP="00AF757F">
      <w:pPr>
        <w:spacing w:line="360" w:lineRule="auto"/>
        <w:jc w:val="both"/>
        <w:rPr>
          <w:rFonts w:ascii="Arial" w:hAnsi="Arial" w:cs="Arial"/>
          <w:b/>
          <w:bCs/>
          <w:sz w:val="36"/>
          <w:szCs w:val="36"/>
        </w:rPr>
      </w:pPr>
      <w:r w:rsidRPr="00C32DEC">
        <w:rPr>
          <w:rFonts w:ascii="Arial" w:hAnsi="Arial" w:cs="Arial"/>
          <w:b/>
          <w:sz w:val="36"/>
          <w:szCs w:val="36"/>
        </w:rPr>
        <w:t xml:space="preserve">God wants you to </w:t>
      </w:r>
      <w:r w:rsidR="008E0909" w:rsidRPr="00C32DEC">
        <w:rPr>
          <w:rFonts w:ascii="Arial" w:hAnsi="Arial" w:cs="Arial"/>
          <w:b/>
          <w:sz w:val="36"/>
          <w:szCs w:val="36"/>
        </w:rPr>
        <w:t>present your body as a living sacrifice. Why?</w:t>
      </w:r>
      <w:r w:rsidR="00072687" w:rsidRPr="00C32DEC">
        <w:rPr>
          <w:rFonts w:ascii="Arial" w:hAnsi="Arial" w:cs="Arial"/>
          <w:b/>
          <w:sz w:val="36"/>
          <w:szCs w:val="36"/>
        </w:rPr>
        <w:t xml:space="preserve"> </w:t>
      </w:r>
      <w:r w:rsidR="00072687" w:rsidRPr="00C32DEC">
        <w:rPr>
          <w:rFonts w:ascii="Arial" w:hAnsi="Arial" w:cs="Arial"/>
          <w:b/>
          <w:color w:val="002060"/>
          <w:sz w:val="36"/>
          <w:szCs w:val="36"/>
          <w:vertAlign w:val="subscript"/>
        </w:rPr>
        <w:t>22</w:t>
      </w:r>
      <w:r w:rsidR="00072687" w:rsidRPr="00C32DEC">
        <w:rPr>
          <w:rFonts w:ascii="Arial" w:hAnsi="Arial" w:cs="Arial"/>
          <w:b/>
          <w:sz w:val="36"/>
          <w:szCs w:val="36"/>
        </w:rPr>
        <w:t xml:space="preserve"> Verse 1, </w:t>
      </w:r>
      <w:r w:rsidR="00072687" w:rsidRPr="00C32DEC">
        <w:rPr>
          <w:rFonts w:ascii="Arial" w:hAnsi="Arial" w:cs="Arial"/>
          <w:b/>
          <w:bCs/>
          <w:color w:val="632423" w:themeColor="accent2" w:themeShade="80"/>
          <w:sz w:val="36"/>
          <w:szCs w:val="36"/>
        </w:rPr>
        <w:t>Therefore, I urge you, brothers, in view of God’s mercy, to offer your bodies as living sacrifices, holy and pleasing to God — this is your spiritual act of worship.</w:t>
      </w:r>
    </w:p>
    <w:p w14:paraId="52F7587F" w14:textId="77777777" w:rsidR="00861765" w:rsidRPr="00C32DEC" w:rsidRDefault="00072687" w:rsidP="00AF757F">
      <w:pPr>
        <w:spacing w:line="360" w:lineRule="auto"/>
        <w:jc w:val="both"/>
        <w:rPr>
          <w:rFonts w:ascii="Arial" w:hAnsi="Arial" w:cs="Arial"/>
          <w:b/>
          <w:bCs/>
          <w:sz w:val="36"/>
          <w:szCs w:val="36"/>
        </w:rPr>
      </w:pPr>
      <w:r w:rsidRPr="00C32DEC">
        <w:rPr>
          <w:rFonts w:ascii="Arial" w:hAnsi="Arial" w:cs="Arial"/>
          <w:b/>
          <w:bCs/>
          <w:sz w:val="36"/>
          <w:szCs w:val="36"/>
        </w:rPr>
        <w:t xml:space="preserve">The first reason is because God gave you this opportunity to show your gratitude. </w:t>
      </w:r>
      <w:r w:rsidR="00861765" w:rsidRPr="00C32DEC">
        <w:rPr>
          <w:rFonts w:ascii="Arial" w:hAnsi="Arial" w:cs="Arial"/>
          <w:b/>
          <w:bCs/>
          <w:color w:val="002060"/>
          <w:sz w:val="36"/>
          <w:szCs w:val="36"/>
          <w:vertAlign w:val="subscript"/>
        </w:rPr>
        <w:t xml:space="preserve">23 </w:t>
      </w:r>
      <w:r w:rsidRPr="00C32DEC">
        <w:rPr>
          <w:rFonts w:ascii="Arial" w:hAnsi="Arial" w:cs="Arial"/>
          <w:b/>
          <w:bCs/>
          <w:sz w:val="36"/>
          <w:szCs w:val="36"/>
        </w:rPr>
        <w:t xml:space="preserve">This is your response to God showing His mercy, </w:t>
      </w:r>
      <w:r w:rsidRPr="00C32DEC">
        <w:rPr>
          <w:rStyle w:val="FootnoteReference"/>
          <w:rFonts w:ascii="Arial" w:hAnsi="Arial" w:cs="Arial"/>
          <w:b/>
          <w:bCs/>
          <w:sz w:val="36"/>
          <w:szCs w:val="36"/>
        </w:rPr>
        <w:footnoteReference w:id="5"/>
      </w:r>
      <w:r w:rsidRPr="00C32DEC">
        <w:rPr>
          <w:rFonts w:ascii="Arial" w:hAnsi="Arial" w:cs="Arial"/>
          <w:b/>
          <w:bCs/>
          <w:sz w:val="36"/>
          <w:szCs w:val="36"/>
        </w:rPr>
        <w:t xml:space="preserve"> His compassion, to you! </w:t>
      </w:r>
      <w:r w:rsidR="00861765" w:rsidRPr="00C32DEC">
        <w:rPr>
          <w:rFonts w:ascii="Arial" w:hAnsi="Arial" w:cs="Arial"/>
          <w:b/>
          <w:bCs/>
          <w:color w:val="002060"/>
          <w:sz w:val="36"/>
          <w:szCs w:val="36"/>
          <w:vertAlign w:val="subscript"/>
        </w:rPr>
        <w:t>24</w:t>
      </w:r>
      <w:r w:rsidR="00861765" w:rsidRPr="00C32DEC">
        <w:rPr>
          <w:rFonts w:ascii="Arial" w:hAnsi="Arial" w:cs="Arial"/>
          <w:b/>
          <w:bCs/>
          <w:sz w:val="36"/>
          <w:szCs w:val="36"/>
        </w:rPr>
        <w:t xml:space="preserve"> </w:t>
      </w:r>
      <w:r w:rsidRPr="00C32DEC">
        <w:rPr>
          <w:rFonts w:ascii="Arial" w:hAnsi="Arial" w:cs="Arial"/>
          <w:b/>
          <w:bCs/>
          <w:sz w:val="36"/>
          <w:szCs w:val="36"/>
        </w:rPr>
        <w:t>This mercy was expressed when Lord Jesus suffered and died on the cross. Where would you be if Jesus had decided not to go to the cross to make this mercy possible?</w:t>
      </w:r>
      <w:r w:rsidR="00861765" w:rsidRPr="00C32DEC">
        <w:rPr>
          <w:rFonts w:ascii="Arial" w:hAnsi="Arial" w:cs="Arial"/>
          <w:b/>
          <w:bCs/>
          <w:sz w:val="36"/>
          <w:szCs w:val="36"/>
        </w:rPr>
        <w:t xml:space="preserve"> </w:t>
      </w:r>
      <w:r w:rsidR="00861765" w:rsidRPr="00C32DEC">
        <w:rPr>
          <w:rFonts w:ascii="Arial" w:hAnsi="Arial" w:cs="Arial"/>
          <w:b/>
          <w:bCs/>
          <w:color w:val="002060"/>
          <w:sz w:val="36"/>
          <w:szCs w:val="36"/>
          <w:vertAlign w:val="subscript"/>
        </w:rPr>
        <w:t>25</w:t>
      </w:r>
    </w:p>
    <w:p w14:paraId="760AEBBB" w14:textId="77777777" w:rsidR="009B53BC" w:rsidRPr="00C32DEC" w:rsidRDefault="00861765" w:rsidP="00AF757F">
      <w:pPr>
        <w:spacing w:line="360" w:lineRule="auto"/>
        <w:jc w:val="both"/>
        <w:rPr>
          <w:rFonts w:ascii="Arial" w:hAnsi="Arial" w:cs="Arial"/>
          <w:b/>
          <w:sz w:val="36"/>
          <w:szCs w:val="36"/>
        </w:rPr>
      </w:pPr>
      <w:r w:rsidRPr="00C32DEC">
        <w:rPr>
          <w:rFonts w:ascii="Arial" w:hAnsi="Arial" w:cs="Arial"/>
          <w:b/>
          <w:sz w:val="36"/>
          <w:szCs w:val="36"/>
        </w:rPr>
        <w:t xml:space="preserve">The second reason is because it is your spiritual act of worship. </w:t>
      </w:r>
      <w:r w:rsidRPr="00C32DEC">
        <w:rPr>
          <w:rFonts w:ascii="Arial" w:hAnsi="Arial" w:cs="Arial"/>
          <w:b/>
          <w:color w:val="002060"/>
          <w:sz w:val="36"/>
          <w:szCs w:val="36"/>
          <w:vertAlign w:val="subscript"/>
        </w:rPr>
        <w:t>26</w:t>
      </w:r>
      <w:r w:rsidRPr="00C32DEC">
        <w:rPr>
          <w:rFonts w:ascii="Arial" w:hAnsi="Arial" w:cs="Arial"/>
          <w:b/>
          <w:sz w:val="36"/>
          <w:szCs w:val="36"/>
        </w:rPr>
        <w:t xml:space="preserve"> “Spiritual act of worship” </w:t>
      </w:r>
      <w:r w:rsidRPr="00C32DEC">
        <w:rPr>
          <w:rStyle w:val="FootnoteReference"/>
          <w:rFonts w:ascii="Arial" w:hAnsi="Arial" w:cs="Arial"/>
          <w:b/>
          <w:sz w:val="36"/>
          <w:szCs w:val="36"/>
        </w:rPr>
        <w:footnoteReference w:id="6"/>
      </w:r>
      <w:r w:rsidRPr="00C32DEC">
        <w:rPr>
          <w:rFonts w:ascii="Arial" w:hAnsi="Arial" w:cs="Arial"/>
          <w:b/>
          <w:sz w:val="36"/>
          <w:szCs w:val="36"/>
        </w:rPr>
        <w:t xml:space="preserve"> means that this is your reasonable, or logical response. </w:t>
      </w:r>
      <w:r w:rsidRPr="00C32DEC">
        <w:rPr>
          <w:rFonts w:ascii="Arial" w:hAnsi="Arial" w:cs="Arial"/>
          <w:b/>
          <w:color w:val="002060"/>
          <w:sz w:val="36"/>
          <w:szCs w:val="36"/>
          <w:vertAlign w:val="subscript"/>
        </w:rPr>
        <w:t>27</w:t>
      </w:r>
      <w:r w:rsidRPr="00C32DEC">
        <w:rPr>
          <w:rFonts w:ascii="Arial" w:hAnsi="Arial" w:cs="Arial"/>
          <w:b/>
          <w:sz w:val="36"/>
          <w:szCs w:val="36"/>
        </w:rPr>
        <w:t xml:space="preserve"> </w:t>
      </w:r>
    </w:p>
    <w:p w14:paraId="1C025ED8" w14:textId="77777777" w:rsidR="009B53BC" w:rsidRPr="00C32DEC" w:rsidRDefault="009E042E" w:rsidP="009E042E">
      <w:pPr>
        <w:spacing w:line="360" w:lineRule="auto"/>
        <w:jc w:val="center"/>
        <w:rPr>
          <w:rFonts w:ascii="Arial" w:hAnsi="Arial" w:cs="Arial"/>
          <w:b/>
          <w:sz w:val="28"/>
          <w:szCs w:val="28"/>
        </w:rPr>
      </w:pPr>
      <w:r w:rsidRPr="00C32DEC">
        <w:rPr>
          <w:rFonts w:ascii="Arial" w:hAnsi="Arial" w:cs="Arial"/>
          <w:b/>
          <w:noProof/>
          <w:sz w:val="28"/>
          <w:szCs w:val="28"/>
          <w:lang w:bidi="he-IL"/>
        </w:rPr>
        <w:lastRenderedPageBreak/>
        <w:drawing>
          <wp:inline distT="0" distB="0" distL="0" distR="0" wp14:anchorId="316D0435" wp14:editId="3E473893">
            <wp:extent cx="5943600" cy="4320540"/>
            <wp:effectExtent l="19050" t="0" r="0" b="0"/>
            <wp:docPr id="2" name="Picture 1" descr="Slide Picture 2.tif"/>
            <wp:cNvGraphicFramePr/>
            <a:graphic xmlns:a="http://schemas.openxmlformats.org/drawingml/2006/main">
              <a:graphicData uri="http://schemas.openxmlformats.org/drawingml/2006/picture">
                <pic:pic xmlns:pic="http://schemas.openxmlformats.org/drawingml/2006/picture">
                  <pic:nvPicPr>
                    <pic:cNvPr id="37891" name="Content Placeholder 4" descr="Slide Picture 2.tif"/>
                    <pic:cNvPicPr>
                      <a:picLocks noGrp="1" noChangeAspect="1"/>
                    </pic:cNvPicPr>
                  </pic:nvPicPr>
                  <pic:blipFill>
                    <a:blip r:embed="rId10" cstate="print"/>
                    <a:srcRect/>
                    <a:stretch>
                      <a:fillRect/>
                    </a:stretch>
                  </pic:blipFill>
                  <pic:spPr bwMode="auto">
                    <a:xfrm>
                      <a:off x="0" y="0"/>
                      <a:ext cx="5943600" cy="4320540"/>
                    </a:xfrm>
                    <a:prstGeom prst="rect">
                      <a:avLst/>
                    </a:prstGeom>
                    <a:noFill/>
                    <a:ln w="9525">
                      <a:noFill/>
                      <a:miter lim="800000"/>
                      <a:headEnd/>
                      <a:tailEnd/>
                    </a:ln>
                  </pic:spPr>
                </pic:pic>
              </a:graphicData>
            </a:graphic>
          </wp:inline>
        </w:drawing>
      </w:r>
    </w:p>
    <w:p w14:paraId="21FD4C54" w14:textId="77777777" w:rsidR="00F1640D" w:rsidRPr="00C32DEC" w:rsidRDefault="00861765" w:rsidP="00AF757F">
      <w:pPr>
        <w:spacing w:line="360" w:lineRule="auto"/>
        <w:jc w:val="both"/>
        <w:rPr>
          <w:rFonts w:ascii="Arial" w:hAnsi="Arial" w:cs="Arial"/>
          <w:b/>
          <w:sz w:val="36"/>
          <w:szCs w:val="36"/>
        </w:rPr>
      </w:pPr>
      <w:r w:rsidRPr="00C32DEC">
        <w:rPr>
          <w:rFonts w:ascii="Arial" w:hAnsi="Arial" w:cs="Arial"/>
          <w:b/>
          <w:sz w:val="36"/>
          <w:szCs w:val="36"/>
        </w:rPr>
        <w:t>The Revised Standard Version translates this as your “spiritual worship”.  The King James Version called it “reasonable”. We get our English</w:t>
      </w:r>
      <w:r w:rsidR="00E13640" w:rsidRPr="00C32DEC">
        <w:rPr>
          <w:rFonts w:ascii="Arial" w:hAnsi="Arial" w:cs="Arial"/>
          <w:b/>
          <w:sz w:val="36"/>
          <w:szCs w:val="36"/>
        </w:rPr>
        <w:t xml:space="preserve"> word “logical” from this </w:t>
      </w:r>
      <w:r w:rsidRPr="00C32DEC">
        <w:rPr>
          <w:rFonts w:ascii="Arial" w:hAnsi="Arial" w:cs="Arial"/>
          <w:b/>
          <w:sz w:val="36"/>
          <w:szCs w:val="36"/>
        </w:rPr>
        <w:t xml:space="preserve">word. Other words in the original language related to this one are translated “word”, </w:t>
      </w:r>
      <w:r w:rsidRPr="00C32DEC">
        <w:rPr>
          <w:rStyle w:val="FootnoteReference"/>
          <w:rFonts w:ascii="Arial" w:hAnsi="Arial" w:cs="Arial"/>
          <w:b/>
          <w:sz w:val="36"/>
          <w:szCs w:val="36"/>
        </w:rPr>
        <w:footnoteReference w:id="7"/>
      </w:r>
      <w:r w:rsidRPr="00C32DEC">
        <w:rPr>
          <w:rFonts w:ascii="Arial" w:hAnsi="Arial" w:cs="Arial"/>
          <w:b/>
          <w:sz w:val="36"/>
          <w:szCs w:val="36"/>
        </w:rPr>
        <w:t xml:space="preserve"> </w:t>
      </w:r>
      <w:r w:rsidR="00F1640D" w:rsidRPr="00C32DEC">
        <w:rPr>
          <w:rFonts w:ascii="Arial" w:hAnsi="Arial" w:cs="Arial"/>
          <w:b/>
          <w:sz w:val="36"/>
          <w:szCs w:val="36"/>
        </w:rPr>
        <w:t xml:space="preserve">“dispute”, “compute”, “orator”, and “inventory estimate”. All of these words convey thinking things out and expressing that idea so that it makes sense. </w:t>
      </w:r>
      <w:r w:rsidR="00F1640D" w:rsidRPr="00C32DEC">
        <w:rPr>
          <w:rFonts w:ascii="Arial" w:hAnsi="Arial" w:cs="Arial"/>
          <w:b/>
          <w:color w:val="002060"/>
          <w:sz w:val="36"/>
          <w:szCs w:val="36"/>
          <w:vertAlign w:val="subscript"/>
        </w:rPr>
        <w:t>28</w:t>
      </w:r>
    </w:p>
    <w:p w14:paraId="0D65ED6A" w14:textId="77777777" w:rsidR="00DF0710" w:rsidRPr="00C32DEC" w:rsidRDefault="00F1640D" w:rsidP="00AF757F">
      <w:pPr>
        <w:spacing w:line="360" w:lineRule="auto"/>
        <w:jc w:val="both"/>
        <w:rPr>
          <w:rFonts w:ascii="Arial" w:hAnsi="Arial" w:cs="Arial"/>
          <w:b/>
          <w:bCs/>
          <w:sz w:val="36"/>
          <w:szCs w:val="36"/>
        </w:rPr>
      </w:pPr>
      <w:r w:rsidRPr="00C32DEC">
        <w:rPr>
          <w:rFonts w:ascii="Arial" w:hAnsi="Arial" w:cs="Arial"/>
          <w:b/>
          <w:sz w:val="36"/>
          <w:szCs w:val="36"/>
        </w:rPr>
        <w:lastRenderedPageBreak/>
        <w:t xml:space="preserve">God gave His Only Son for you on the cross. It’s only logical that you give yourself back to God. The world is dying in sin and God’s plan is to use you to introduce it to His saving way! </w:t>
      </w:r>
      <w:r w:rsidRPr="00C32DEC">
        <w:rPr>
          <w:rFonts w:ascii="Arial" w:hAnsi="Arial" w:cs="Arial"/>
          <w:b/>
          <w:color w:val="002060"/>
          <w:sz w:val="36"/>
          <w:szCs w:val="36"/>
          <w:vertAlign w:val="subscript"/>
        </w:rPr>
        <w:t>29</w:t>
      </w:r>
      <w:r w:rsidRPr="00C32DEC">
        <w:rPr>
          <w:rFonts w:ascii="Arial" w:hAnsi="Arial" w:cs="Arial"/>
          <w:b/>
          <w:sz w:val="36"/>
          <w:szCs w:val="36"/>
        </w:rPr>
        <w:t xml:space="preserve"> Ephesians, Chapter 5, verse 8 and 10, </w:t>
      </w:r>
      <w:r w:rsidRPr="00C32DEC">
        <w:rPr>
          <w:rFonts w:ascii="Arial" w:hAnsi="Arial" w:cs="Arial"/>
          <w:b/>
          <w:bCs/>
          <w:color w:val="632423" w:themeColor="accent2" w:themeShade="80"/>
          <w:sz w:val="36"/>
          <w:szCs w:val="36"/>
        </w:rPr>
        <w:t>For you were once darkness, but now you are light in the Lord</w:t>
      </w:r>
      <w:r w:rsidR="007279EB" w:rsidRPr="00C32DEC">
        <w:rPr>
          <w:rFonts w:ascii="Arial" w:hAnsi="Arial" w:cs="Arial"/>
          <w:b/>
          <w:bCs/>
          <w:color w:val="632423" w:themeColor="accent2" w:themeShade="80"/>
          <w:sz w:val="36"/>
          <w:szCs w:val="36"/>
        </w:rPr>
        <w:t>. Live as children of light ..</w:t>
      </w:r>
      <w:r w:rsidRPr="00C32DEC">
        <w:rPr>
          <w:rFonts w:ascii="Arial" w:hAnsi="Arial" w:cs="Arial"/>
          <w:b/>
          <w:bCs/>
          <w:color w:val="632423" w:themeColor="accent2" w:themeShade="80"/>
          <w:sz w:val="36"/>
          <w:szCs w:val="36"/>
        </w:rPr>
        <w:t xml:space="preserve">. </w:t>
      </w:r>
      <w:r w:rsidRPr="00C32DEC">
        <w:rPr>
          <w:rFonts w:ascii="Arial" w:hAnsi="Arial" w:cs="Arial"/>
          <w:b/>
          <w:bCs/>
          <w:color w:val="632423" w:themeColor="accent2" w:themeShade="80"/>
          <w:sz w:val="36"/>
          <w:szCs w:val="36"/>
          <w:vertAlign w:val="superscript"/>
        </w:rPr>
        <w:t xml:space="preserve"> ﻿</w:t>
      </w:r>
      <w:r w:rsidRPr="00C32DEC">
        <w:rPr>
          <w:rFonts w:ascii="Arial" w:hAnsi="Arial" w:cs="Arial"/>
          <w:b/>
          <w:bCs/>
          <w:color w:val="632423" w:themeColor="accent2" w:themeShade="80"/>
          <w:sz w:val="36"/>
          <w:szCs w:val="36"/>
        </w:rPr>
        <w:t>and find out what pleases the Lord.</w:t>
      </w:r>
      <w:r w:rsidR="00DF0710" w:rsidRPr="00C32DEC">
        <w:rPr>
          <w:rFonts w:ascii="Arial" w:hAnsi="Arial" w:cs="Arial"/>
          <w:b/>
          <w:bCs/>
          <w:sz w:val="36"/>
          <w:szCs w:val="36"/>
        </w:rPr>
        <w:t xml:space="preserve"> </w:t>
      </w:r>
      <w:r w:rsidR="00DF0710" w:rsidRPr="00C32DEC">
        <w:rPr>
          <w:rFonts w:ascii="Arial" w:hAnsi="Arial" w:cs="Arial"/>
          <w:b/>
          <w:bCs/>
          <w:color w:val="002060"/>
          <w:sz w:val="36"/>
          <w:szCs w:val="36"/>
          <w:vertAlign w:val="subscript"/>
        </w:rPr>
        <w:t>30</w:t>
      </w:r>
    </w:p>
    <w:p w14:paraId="1A51A625" w14:textId="77777777" w:rsidR="00DF0710" w:rsidRPr="00C32DEC" w:rsidRDefault="00DF0710" w:rsidP="00AF757F">
      <w:pPr>
        <w:spacing w:line="360" w:lineRule="auto"/>
        <w:jc w:val="both"/>
        <w:rPr>
          <w:rFonts w:ascii="Arial" w:hAnsi="Arial" w:cs="Arial"/>
          <w:b/>
          <w:bCs/>
          <w:sz w:val="36"/>
          <w:szCs w:val="36"/>
        </w:rPr>
      </w:pPr>
      <w:r w:rsidRPr="00C32DEC">
        <w:rPr>
          <w:rFonts w:ascii="Arial" w:hAnsi="Arial" w:cs="Arial"/>
          <w:b/>
          <w:bCs/>
          <w:sz w:val="36"/>
          <w:szCs w:val="36"/>
        </w:rPr>
        <w:t xml:space="preserve">The other reason is because your life of obedience can be approved. Verse 2 continues, </w:t>
      </w:r>
      <w:r w:rsidRPr="00C32DEC">
        <w:rPr>
          <w:rFonts w:ascii="Arial" w:hAnsi="Arial" w:cs="Arial"/>
          <w:b/>
          <w:bCs/>
          <w:color w:val="632423" w:themeColor="accent2" w:themeShade="80"/>
          <w:sz w:val="36"/>
          <w:szCs w:val="36"/>
        </w:rPr>
        <w:t xml:space="preserve">Do not conform any longer to the pattern of this world, but be transformed by the renewing of your mind. Then you will be able to test and </w:t>
      </w:r>
      <w:r w:rsidRPr="00C32DEC">
        <w:rPr>
          <w:rFonts w:ascii="Arial" w:hAnsi="Arial" w:cs="Arial"/>
          <w:b/>
          <w:bCs/>
          <w:color w:val="632423" w:themeColor="accent2" w:themeShade="80"/>
          <w:sz w:val="36"/>
          <w:szCs w:val="36"/>
          <w:u w:val="single"/>
        </w:rPr>
        <w:t xml:space="preserve">approve what God’s will is </w:t>
      </w:r>
      <w:r w:rsidRPr="00C32DEC">
        <w:rPr>
          <w:rFonts w:ascii="Arial" w:hAnsi="Arial" w:cs="Arial"/>
          <w:b/>
          <w:bCs/>
          <w:color w:val="632423" w:themeColor="accent2" w:themeShade="80"/>
          <w:sz w:val="36"/>
          <w:szCs w:val="36"/>
        </w:rPr>
        <w:t>— his good, pleasing and perfect will.</w:t>
      </w:r>
      <w:r w:rsidRPr="00C32DEC">
        <w:rPr>
          <w:rFonts w:ascii="Arial" w:hAnsi="Arial" w:cs="Arial"/>
          <w:b/>
          <w:bCs/>
          <w:sz w:val="36"/>
          <w:szCs w:val="36"/>
        </w:rPr>
        <w:t xml:space="preserve"> </w:t>
      </w:r>
      <w:r w:rsidRPr="00C32DEC">
        <w:rPr>
          <w:rFonts w:ascii="Arial" w:hAnsi="Arial" w:cs="Arial"/>
          <w:b/>
          <w:bCs/>
          <w:color w:val="002060"/>
          <w:sz w:val="36"/>
          <w:szCs w:val="36"/>
          <w:vertAlign w:val="subscript"/>
        </w:rPr>
        <w:t>31</w:t>
      </w:r>
    </w:p>
    <w:p w14:paraId="495F9A7B" w14:textId="630F6150" w:rsidR="00DF0710" w:rsidRDefault="00DF0710" w:rsidP="00AF757F">
      <w:pPr>
        <w:spacing w:line="360" w:lineRule="auto"/>
        <w:jc w:val="both"/>
        <w:rPr>
          <w:rFonts w:ascii="Arial" w:hAnsi="Arial" w:cs="Arial"/>
          <w:b/>
          <w:bCs/>
          <w:sz w:val="36"/>
          <w:szCs w:val="36"/>
        </w:rPr>
      </w:pPr>
      <w:r w:rsidRPr="00C32DEC">
        <w:rPr>
          <w:rFonts w:ascii="Arial" w:hAnsi="Arial" w:cs="Arial"/>
          <w:b/>
          <w:bCs/>
          <w:sz w:val="36"/>
          <w:szCs w:val="36"/>
        </w:rPr>
        <w:t xml:space="preserve">How can your life be approved if it isn’t seen in action? In James, Chapter 2, we are told that “faith”, “if it is not accompanied by action, is dead”. James says that he will “show you my faith by what I do”! </w:t>
      </w:r>
      <w:r w:rsidRPr="00C32DEC">
        <w:rPr>
          <w:rStyle w:val="FootnoteReference"/>
          <w:rFonts w:ascii="Arial" w:hAnsi="Arial" w:cs="Arial"/>
          <w:b/>
          <w:bCs/>
          <w:sz w:val="36"/>
          <w:szCs w:val="36"/>
        </w:rPr>
        <w:footnoteReference w:id="8"/>
      </w:r>
      <w:r w:rsidRPr="00C32DEC">
        <w:rPr>
          <w:rFonts w:ascii="Arial" w:hAnsi="Arial" w:cs="Arial"/>
          <w:b/>
          <w:bCs/>
          <w:sz w:val="36"/>
          <w:szCs w:val="36"/>
        </w:rPr>
        <w:t xml:space="preserve"> How can your life be seen in action if it isn’t used?</w:t>
      </w:r>
    </w:p>
    <w:p w14:paraId="60153073" w14:textId="77777777" w:rsidR="00C32DEC" w:rsidRPr="00C32DEC" w:rsidRDefault="00C32DEC" w:rsidP="00AF757F">
      <w:pPr>
        <w:spacing w:line="360" w:lineRule="auto"/>
        <w:jc w:val="both"/>
        <w:rPr>
          <w:rFonts w:ascii="Arial" w:hAnsi="Arial" w:cs="Arial"/>
          <w:b/>
          <w:bCs/>
          <w:sz w:val="36"/>
          <w:szCs w:val="36"/>
        </w:rPr>
      </w:pPr>
    </w:p>
    <w:p w14:paraId="73B62DA2" w14:textId="77777777" w:rsidR="00DF0710" w:rsidRPr="00C32DEC" w:rsidRDefault="00DF0710" w:rsidP="0083251A">
      <w:pPr>
        <w:spacing w:line="360" w:lineRule="auto"/>
        <w:jc w:val="center"/>
        <w:rPr>
          <w:rFonts w:ascii="Arial" w:hAnsi="Arial" w:cs="Arial"/>
          <w:b/>
          <w:sz w:val="44"/>
          <w:szCs w:val="44"/>
        </w:rPr>
      </w:pPr>
      <w:r w:rsidRPr="00C32DEC">
        <w:rPr>
          <w:rFonts w:ascii="Arial" w:hAnsi="Arial" w:cs="Arial"/>
          <w:b/>
          <w:sz w:val="44"/>
          <w:szCs w:val="44"/>
        </w:rPr>
        <w:lastRenderedPageBreak/>
        <w:t xml:space="preserve">III.  How Can I Make This Sacrifice? </w:t>
      </w:r>
      <w:r w:rsidRPr="00C32DEC">
        <w:rPr>
          <w:rFonts w:ascii="Arial" w:hAnsi="Arial" w:cs="Arial"/>
          <w:b/>
          <w:color w:val="002060"/>
          <w:sz w:val="44"/>
          <w:szCs w:val="44"/>
          <w:vertAlign w:val="subscript"/>
        </w:rPr>
        <w:t>32</w:t>
      </w:r>
    </w:p>
    <w:p w14:paraId="2F018E99" w14:textId="77777777" w:rsidR="00EE52A0" w:rsidRPr="00C32DEC" w:rsidRDefault="00E75042" w:rsidP="00AF757F">
      <w:pPr>
        <w:spacing w:line="360" w:lineRule="auto"/>
        <w:jc w:val="both"/>
        <w:rPr>
          <w:rFonts w:ascii="Arial" w:hAnsi="Arial" w:cs="Arial"/>
          <w:b/>
          <w:bCs/>
          <w:sz w:val="36"/>
          <w:szCs w:val="36"/>
        </w:rPr>
      </w:pPr>
      <w:r w:rsidRPr="00C32DEC">
        <w:rPr>
          <w:rFonts w:ascii="Arial" w:hAnsi="Arial" w:cs="Arial"/>
          <w:b/>
          <w:sz w:val="36"/>
          <w:szCs w:val="36"/>
        </w:rPr>
        <w:t xml:space="preserve">Now that you know what the living sacrifice is and why you should make it, the next question becomes, how can I make this sacrifice? </w:t>
      </w:r>
      <w:r w:rsidRPr="00C32DEC">
        <w:rPr>
          <w:rFonts w:ascii="Arial" w:hAnsi="Arial" w:cs="Arial"/>
          <w:b/>
          <w:color w:val="002060"/>
          <w:sz w:val="36"/>
          <w:szCs w:val="36"/>
          <w:vertAlign w:val="subscript"/>
        </w:rPr>
        <w:t>33</w:t>
      </w:r>
      <w:r w:rsidRPr="00C32DEC">
        <w:rPr>
          <w:rFonts w:ascii="Arial" w:hAnsi="Arial" w:cs="Arial"/>
          <w:b/>
          <w:sz w:val="36"/>
          <w:szCs w:val="36"/>
        </w:rPr>
        <w:t xml:space="preserve"> First Peter, Chapter 1, verses 14 through 16 provide the answer, </w:t>
      </w:r>
      <w:r w:rsidR="00EE52A0" w:rsidRPr="00C32DEC">
        <w:rPr>
          <w:rFonts w:ascii="Arial" w:hAnsi="Arial" w:cs="Arial"/>
          <w:b/>
          <w:bCs/>
          <w:color w:val="632423" w:themeColor="accent2" w:themeShade="80"/>
          <w:sz w:val="36"/>
          <w:szCs w:val="36"/>
        </w:rPr>
        <w:t xml:space="preserve">As obedient children, </w:t>
      </w:r>
      <w:r w:rsidR="00EE52A0" w:rsidRPr="00C32DEC">
        <w:rPr>
          <w:rFonts w:ascii="Arial" w:hAnsi="Arial" w:cs="Arial"/>
          <w:b/>
          <w:bCs/>
          <w:color w:val="632423" w:themeColor="accent2" w:themeShade="80"/>
          <w:sz w:val="36"/>
          <w:szCs w:val="36"/>
          <w:u w:val="single"/>
        </w:rPr>
        <w:t>do not conform to the evil desires</w:t>
      </w:r>
      <w:r w:rsidR="00EE52A0" w:rsidRPr="00C32DEC">
        <w:rPr>
          <w:rFonts w:ascii="Arial" w:hAnsi="Arial" w:cs="Arial"/>
          <w:b/>
          <w:bCs/>
          <w:color w:val="632423" w:themeColor="accent2" w:themeShade="80"/>
          <w:sz w:val="36"/>
          <w:szCs w:val="36"/>
        </w:rPr>
        <w:t xml:space="preserve"> you had when you lived in ignorance. </w:t>
      </w:r>
      <w:r w:rsidR="00EE52A0" w:rsidRPr="00C32DEC">
        <w:rPr>
          <w:rFonts w:ascii="Arial" w:hAnsi="Arial" w:cs="Arial"/>
          <w:b/>
          <w:bCs/>
          <w:color w:val="632423" w:themeColor="accent2" w:themeShade="80"/>
          <w:sz w:val="36"/>
          <w:szCs w:val="36"/>
          <w:vertAlign w:val="superscript"/>
        </w:rPr>
        <w:t xml:space="preserve"> </w:t>
      </w:r>
      <w:r w:rsidR="00EE52A0" w:rsidRPr="00C32DEC">
        <w:rPr>
          <w:rFonts w:ascii="Arial" w:hAnsi="Arial" w:cs="Arial"/>
          <w:b/>
          <w:bCs/>
          <w:color w:val="632423" w:themeColor="accent2" w:themeShade="80"/>
          <w:sz w:val="36"/>
          <w:szCs w:val="36"/>
        </w:rPr>
        <w:t xml:space="preserve">But just as he who called you is holy, so be holy in all you do; </w:t>
      </w:r>
      <w:r w:rsidR="00EE52A0" w:rsidRPr="00C32DEC">
        <w:rPr>
          <w:rFonts w:ascii="Arial" w:hAnsi="Arial" w:cs="Arial"/>
          <w:b/>
          <w:bCs/>
          <w:color w:val="632423" w:themeColor="accent2" w:themeShade="80"/>
          <w:sz w:val="36"/>
          <w:szCs w:val="36"/>
          <w:vertAlign w:val="superscript"/>
        </w:rPr>
        <w:t xml:space="preserve"> </w:t>
      </w:r>
      <w:r w:rsidR="00EE52A0" w:rsidRPr="00C32DEC">
        <w:rPr>
          <w:rFonts w:ascii="Arial" w:hAnsi="Arial" w:cs="Arial"/>
          <w:b/>
          <w:bCs/>
          <w:color w:val="632423" w:themeColor="accent2" w:themeShade="80"/>
          <w:sz w:val="36"/>
          <w:szCs w:val="36"/>
        </w:rPr>
        <w:t>for it is written: “</w:t>
      </w:r>
      <w:r w:rsidR="00EE52A0" w:rsidRPr="00C32DEC">
        <w:rPr>
          <w:rFonts w:ascii="Arial" w:hAnsi="Arial" w:cs="Arial"/>
          <w:b/>
          <w:bCs/>
          <w:color w:val="632423" w:themeColor="accent2" w:themeShade="80"/>
          <w:sz w:val="36"/>
          <w:szCs w:val="36"/>
          <w:u w:val="single"/>
        </w:rPr>
        <w:t>Be holy</w:t>
      </w:r>
      <w:r w:rsidR="00EE52A0" w:rsidRPr="00C32DEC">
        <w:rPr>
          <w:rFonts w:ascii="Arial" w:hAnsi="Arial" w:cs="Arial"/>
          <w:b/>
          <w:bCs/>
          <w:color w:val="632423" w:themeColor="accent2" w:themeShade="80"/>
          <w:sz w:val="36"/>
          <w:szCs w:val="36"/>
        </w:rPr>
        <w:t xml:space="preserve">, because I am holy.” </w:t>
      </w:r>
      <w:r w:rsidR="00EE52A0" w:rsidRPr="00C32DEC">
        <w:rPr>
          <w:rFonts w:ascii="Arial" w:hAnsi="Arial" w:cs="Arial"/>
          <w:b/>
          <w:bCs/>
          <w:color w:val="002060"/>
          <w:sz w:val="36"/>
          <w:szCs w:val="36"/>
          <w:vertAlign w:val="subscript"/>
        </w:rPr>
        <w:t>34</w:t>
      </w:r>
    </w:p>
    <w:p w14:paraId="69C8490A" w14:textId="77777777" w:rsidR="00E11517" w:rsidRPr="00C32DEC" w:rsidRDefault="00EE52A0" w:rsidP="00AF757F">
      <w:pPr>
        <w:spacing w:line="360" w:lineRule="auto"/>
        <w:jc w:val="both"/>
        <w:rPr>
          <w:rFonts w:ascii="Arial" w:hAnsi="Arial" w:cs="Arial"/>
          <w:b/>
          <w:bCs/>
          <w:sz w:val="36"/>
          <w:szCs w:val="36"/>
        </w:rPr>
      </w:pPr>
      <w:r w:rsidRPr="00C32DEC">
        <w:rPr>
          <w:rFonts w:ascii="Arial" w:hAnsi="Arial" w:cs="Arial"/>
          <w:b/>
          <w:sz w:val="36"/>
          <w:szCs w:val="36"/>
        </w:rPr>
        <w:t xml:space="preserve">One thing for sure; it can’t be done by changing yourself outwardly! Notice again what verse 2 says, </w:t>
      </w:r>
      <w:r w:rsidR="00E11517" w:rsidRPr="00C32DEC">
        <w:rPr>
          <w:rFonts w:ascii="Arial" w:hAnsi="Arial" w:cs="Arial"/>
          <w:b/>
          <w:bCs/>
          <w:color w:val="632423" w:themeColor="accent2" w:themeShade="80"/>
          <w:sz w:val="36"/>
          <w:szCs w:val="36"/>
        </w:rPr>
        <w:t>Do not conform any longer to the pattern of this world</w:t>
      </w:r>
      <w:r w:rsidR="00063601" w:rsidRPr="00C32DEC">
        <w:rPr>
          <w:rFonts w:ascii="Arial" w:hAnsi="Arial" w:cs="Arial"/>
          <w:b/>
          <w:bCs/>
          <w:color w:val="632423" w:themeColor="accent2" w:themeShade="80"/>
          <w:sz w:val="36"/>
          <w:szCs w:val="36"/>
        </w:rPr>
        <w:t>.</w:t>
      </w:r>
      <w:r w:rsidR="00E11517" w:rsidRPr="00C32DEC">
        <w:rPr>
          <w:rFonts w:ascii="Arial" w:hAnsi="Arial" w:cs="Arial"/>
          <w:b/>
          <w:bCs/>
          <w:color w:val="632423" w:themeColor="accent2" w:themeShade="80"/>
          <w:sz w:val="36"/>
          <w:szCs w:val="36"/>
        </w:rPr>
        <w:t xml:space="preserve"> </w:t>
      </w:r>
      <w:r w:rsidR="00E11517" w:rsidRPr="00C32DEC">
        <w:rPr>
          <w:rFonts w:ascii="Arial" w:hAnsi="Arial" w:cs="Arial"/>
          <w:b/>
          <w:bCs/>
          <w:sz w:val="36"/>
          <w:szCs w:val="36"/>
        </w:rPr>
        <w:t xml:space="preserve">It’s not done by conforming to the world. </w:t>
      </w:r>
      <w:r w:rsidR="00E11517" w:rsidRPr="00C32DEC">
        <w:rPr>
          <w:rFonts w:ascii="Arial" w:hAnsi="Arial" w:cs="Arial"/>
          <w:b/>
          <w:bCs/>
          <w:color w:val="002060"/>
          <w:sz w:val="36"/>
          <w:szCs w:val="36"/>
          <w:vertAlign w:val="subscript"/>
        </w:rPr>
        <w:t>35</w:t>
      </w:r>
      <w:r w:rsidR="00E11517" w:rsidRPr="00C32DEC">
        <w:rPr>
          <w:rFonts w:ascii="Arial" w:hAnsi="Arial" w:cs="Arial"/>
          <w:b/>
          <w:bCs/>
          <w:sz w:val="36"/>
          <w:szCs w:val="36"/>
        </w:rPr>
        <w:t xml:space="preserve"> The word “conform” </w:t>
      </w:r>
      <w:r w:rsidR="00E11517" w:rsidRPr="00C32DEC">
        <w:rPr>
          <w:rStyle w:val="FootnoteReference"/>
          <w:rFonts w:ascii="Arial" w:hAnsi="Arial" w:cs="Arial"/>
          <w:b/>
          <w:bCs/>
          <w:sz w:val="36"/>
          <w:szCs w:val="36"/>
        </w:rPr>
        <w:footnoteReference w:id="9"/>
      </w:r>
      <w:r w:rsidR="00E11517" w:rsidRPr="00C32DEC">
        <w:rPr>
          <w:rFonts w:ascii="Arial" w:hAnsi="Arial" w:cs="Arial"/>
          <w:b/>
          <w:bCs/>
          <w:sz w:val="36"/>
          <w:szCs w:val="36"/>
        </w:rPr>
        <w:t xml:space="preserve"> in the original language means to become a copy of. </w:t>
      </w:r>
      <w:r w:rsidR="00E11517" w:rsidRPr="00C32DEC">
        <w:rPr>
          <w:rFonts w:ascii="Arial" w:hAnsi="Arial" w:cs="Arial"/>
          <w:b/>
          <w:bCs/>
          <w:color w:val="002060"/>
          <w:sz w:val="36"/>
          <w:szCs w:val="36"/>
          <w:vertAlign w:val="subscript"/>
        </w:rPr>
        <w:t>36</w:t>
      </w:r>
    </w:p>
    <w:p w14:paraId="43A6ED15" w14:textId="2149C7B0" w:rsidR="00E11517" w:rsidRPr="00C32DEC" w:rsidRDefault="00E11517" w:rsidP="00AF757F">
      <w:pPr>
        <w:spacing w:line="360" w:lineRule="auto"/>
        <w:jc w:val="both"/>
        <w:rPr>
          <w:rFonts w:ascii="Arial" w:hAnsi="Arial" w:cs="Arial"/>
          <w:b/>
          <w:bCs/>
          <w:color w:val="002060"/>
          <w:sz w:val="36"/>
          <w:szCs w:val="36"/>
          <w:vertAlign w:val="subscript"/>
        </w:rPr>
      </w:pPr>
      <w:r w:rsidRPr="00C32DEC">
        <w:rPr>
          <w:rFonts w:ascii="Arial" w:hAnsi="Arial" w:cs="Arial"/>
          <w:b/>
          <w:bCs/>
          <w:sz w:val="36"/>
          <w:szCs w:val="36"/>
        </w:rPr>
        <w:t xml:space="preserve">What does the Bible say about identifying with the world? </w:t>
      </w:r>
      <w:r w:rsidRPr="00C32DEC">
        <w:rPr>
          <w:rFonts w:ascii="Arial" w:hAnsi="Arial" w:cs="Arial"/>
          <w:b/>
          <w:bCs/>
          <w:color w:val="002060"/>
          <w:sz w:val="36"/>
          <w:szCs w:val="36"/>
          <w:vertAlign w:val="subscript"/>
        </w:rPr>
        <w:t>37</w:t>
      </w:r>
      <w:r w:rsidRPr="00C32DEC">
        <w:rPr>
          <w:rFonts w:ascii="Arial" w:hAnsi="Arial" w:cs="Arial"/>
          <w:b/>
          <w:bCs/>
          <w:sz w:val="36"/>
          <w:szCs w:val="36"/>
        </w:rPr>
        <w:t xml:space="preserve"> First John, Chapter 2, verses 15 and 16 says it very potently, </w:t>
      </w:r>
      <w:r w:rsidRPr="00C32DEC">
        <w:rPr>
          <w:rFonts w:ascii="Arial" w:hAnsi="Arial" w:cs="Arial"/>
          <w:b/>
          <w:bCs/>
          <w:color w:val="632423" w:themeColor="accent2" w:themeShade="80"/>
          <w:sz w:val="36"/>
          <w:szCs w:val="36"/>
        </w:rPr>
        <w:t xml:space="preserve">Do not love the world or anything in </w:t>
      </w:r>
      <w:r w:rsidRPr="00C32DEC">
        <w:rPr>
          <w:rFonts w:ascii="Arial" w:hAnsi="Arial" w:cs="Arial"/>
          <w:b/>
          <w:bCs/>
          <w:color w:val="632423" w:themeColor="accent2" w:themeShade="80"/>
          <w:sz w:val="36"/>
          <w:szCs w:val="36"/>
        </w:rPr>
        <w:lastRenderedPageBreak/>
        <w:t xml:space="preserve">the world. If anyone loves the world, the love of the Father is not in him. </w:t>
      </w:r>
      <w:r w:rsidRPr="00C32DEC">
        <w:rPr>
          <w:rFonts w:ascii="Arial" w:hAnsi="Arial" w:cs="Arial"/>
          <w:b/>
          <w:bCs/>
          <w:color w:val="632423" w:themeColor="accent2" w:themeShade="80"/>
          <w:sz w:val="36"/>
          <w:szCs w:val="36"/>
          <w:vertAlign w:val="superscript"/>
        </w:rPr>
        <w:t xml:space="preserve"> </w:t>
      </w:r>
      <w:r w:rsidRPr="00C32DEC">
        <w:rPr>
          <w:rFonts w:ascii="Arial" w:hAnsi="Arial" w:cs="Arial"/>
          <w:b/>
          <w:bCs/>
          <w:color w:val="632423" w:themeColor="accent2" w:themeShade="80"/>
          <w:sz w:val="36"/>
          <w:szCs w:val="36"/>
        </w:rPr>
        <w:t xml:space="preserve">For everything in the world — the cravings of sinful man, the lust of his eyes and the boasting of what he has and does — comes not from the Father but from the world. </w:t>
      </w:r>
      <w:r w:rsidRPr="00C32DEC">
        <w:rPr>
          <w:rFonts w:ascii="Arial" w:hAnsi="Arial" w:cs="Arial"/>
          <w:b/>
          <w:bCs/>
          <w:sz w:val="36"/>
          <w:szCs w:val="36"/>
        </w:rPr>
        <w:t>The world is silently crying out for help. They’re lost and dying and many of them know it</w:t>
      </w:r>
      <w:r w:rsidR="004F51B3" w:rsidRPr="00C32DEC">
        <w:rPr>
          <w:rFonts w:ascii="Arial" w:hAnsi="Arial" w:cs="Arial"/>
          <w:b/>
          <w:bCs/>
          <w:sz w:val="36"/>
          <w:szCs w:val="36"/>
        </w:rPr>
        <w:t>. They</w:t>
      </w:r>
      <w:r w:rsidRPr="00C32DEC">
        <w:rPr>
          <w:rFonts w:ascii="Arial" w:hAnsi="Arial" w:cs="Arial"/>
          <w:b/>
          <w:bCs/>
          <w:sz w:val="36"/>
          <w:szCs w:val="36"/>
        </w:rPr>
        <w:t xml:space="preserve"> want to see something better than what they have, not something that identifies with it! </w:t>
      </w:r>
      <w:r w:rsidRPr="00C32DEC">
        <w:rPr>
          <w:rFonts w:ascii="Arial" w:hAnsi="Arial" w:cs="Arial"/>
          <w:b/>
          <w:bCs/>
          <w:color w:val="002060"/>
          <w:sz w:val="36"/>
          <w:szCs w:val="36"/>
          <w:vertAlign w:val="subscript"/>
        </w:rPr>
        <w:t>38</w:t>
      </w:r>
    </w:p>
    <w:p w14:paraId="75E22068" w14:textId="77777777" w:rsidR="009E042E" w:rsidRPr="00C32DEC" w:rsidRDefault="00E11517" w:rsidP="009E042E">
      <w:pPr>
        <w:spacing w:line="360" w:lineRule="auto"/>
        <w:jc w:val="both"/>
        <w:rPr>
          <w:rFonts w:ascii="Arial" w:hAnsi="Arial" w:cs="Arial"/>
          <w:b/>
          <w:bCs/>
          <w:sz w:val="36"/>
          <w:szCs w:val="36"/>
        </w:rPr>
      </w:pPr>
      <w:r w:rsidRPr="00C32DEC">
        <w:rPr>
          <w:rFonts w:ascii="Arial" w:hAnsi="Arial" w:cs="Arial"/>
          <w:b/>
          <w:bCs/>
          <w:sz w:val="36"/>
          <w:szCs w:val="36"/>
        </w:rPr>
        <w:t>It must be done</w:t>
      </w:r>
      <w:r w:rsidR="008B0E42" w:rsidRPr="00C32DEC">
        <w:rPr>
          <w:rFonts w:ascii="Arial" w:hAnsi="Arial" w:cs="Arial"/>
          <w:b/>
          <w:bCs/>
          <w:sz w:val="36"/>
          <w:szCs w:val="36"/>
        </w:rPr>
        <w:t xml:space="preserve"> by allowing the gospel to transform your mind. </w:t>
      </w:r>
      <w:r w:rsidR="008B0E42" w:rsidRPr="00C32DEC">
        <w:rPr>
          <w:rFonts w:ascii="Arial" w:hAnsi="Arial" w:cs="Arial"/>
          <w:b/>
          <w:bCs/>
          <w:color w:val="002060"/>
          <w:sz w:val="36"/>
          <w:szCs w:val="36"/>
          <w:vertAlign w:val="subscript"/>
        </w:rPr>
        <w:t>39</w:t>
      </w:r>
      <w:r w:rsidR="008B0E42" w:rsidRPr="00C32DEC">
        <w:rPr>
          <w:rFonts w:ascii="Arial" w:hAnsi="Arial" w:cs="Arial"/>
          <w:b/>
          <w:bCs/>
          <w:sz w:val="36"/>
          <w:szCs w:val="36"/>
        </w:rPr>
        <w:t xml:space="preserve"> The word “transform” </w:t>
      </w:r>
      <w:r w:rsidR="008B0E42" w:rsidRPr="00C32DEC">
        <w:rPr>
          <w:rStyle w:val="FootnoteReference"/>
          <w:rFonts w:ascii="Arial" w:hAnsi="Arial" w:cs="Arial"/>
          <w:b/>
          <w:bCs/>
          <w:sz w:val="36"/>
          <w:szCs w:val="36"/>
        </w:rPr>
        <w:footnoteReference w:id="10"/>
      </w:r>
      <w:r w:rsidR="008B0E42" w:rsidRPr="00C32DEC">
        <w:rPr>
          <w:rFonts w:ascii="Arial" w:hAnsi="Arial" w:cs="Arial"/>
          <w:b/>
          <w:bCs/>
          <w:sz w:val="36"/>
          <w:szCs w:val="36"/>
        </w:rPr>
        <w:t xml:space="preserve"> in the original language, means to transfigure, to change into another form. </w:t>
      </w:r>
      <w:r w:rsidR="008B0E42" w:rsidRPr="00C32DEC">
        <w:rPr>
          <w:rFonts w:ascii="Arial" w:hAnsi="Arial" w:cs="Arial"/>
          <w:b/>
          <w:bCs/>
          <w:color w:val="002060"/>
          <w:sz w:val="36"/>
          <w:szCs w:val="36"/>
          <w:vertAlign w:val="subscript"/>
        </w:rPr>
        <w:t>40</w:t>
      </w:r>
      <w:r w:rsidR="008B0E42" w:rsidRPr="00C32DEC">
        <w:rPr>
          <w:rFonts w:ascii="Arial" w:hAnsi="Arial" w:cs="Arial"/>
          <w:b/>
          <w:bCs/>
          <w:sz w:val="36"/>
          <w:szCs w:val="36"/>
        </w:rPr>
        <w:t xml:space="preserve"> </w:t>
      </w:r>
    </w:p>
    <w:p w14:paraId="7F02378E" w14:textId="5A68C9A0" w:rsidR="009B53BC" w:rsidRPr="00C32DEC" w:rsidRDefault="008B0E42" w:rsidP="00AF757F">
      <w:pPr>
        <w:spacing w:line="360" w:lineRule="auto"/>
        <w:jc w:val="both"/>
        <w:rPr>
          <w:rFonts w:ascii="Arial" w:hAnsi="Arial" w:cs="Arial"/>
          <w:b/>
          <w:bCs/>
          <w:color w:val="002060"/>
          <w:sz w:val="36"/>
          <w:szCs w:val="36"/>
          <w:vertAlign w:val="subscript"/>
        </w:rPr>
      </w:pPr>
      <w:r w:rsidRPr="00C32DEC">
        <w:rPr>
          <w:rFonts w:ascii="Arial" w:hAnsi="Arial" w:cs="Arial"/>
          <w:b/>
          <w:bCs/>
          <w:sz w:val="36"/>
          <w:szCs w:val="36"/>
        </w:rPr>
        <w:t xml:space="preserve">We get our word “metamorphosis” from this word. It is a scientific word describing the incredible transformation process of a caterpillar larva, crawling around on a leaf, building </w:t>
      </w:r>
      <w:r w:rsidR="004230B1" w:rsidRPr="00C32DEC">
        <w:rPr>
          <w:rFonts w:ascii="Arial" w:hAnsi="Arial" w:cs="Arial"/>
          <w:b/>
          <w:bCs/>
          <w:sz w:val="36"/>
          <w:szCs w:val="36"/>
        </w:rPr>
        <w:t>its</w:t>
      </w:r>
      <w:r w:rsidRPr="00C32DEC">
        <w:rPr>
          <w:rFonts w:ascii="Arial" w:hAnsi="Arial" w:cs="Arial"/>
          <w:b/>
          <w:bCs/>
          <w:sz w:val="36"/>
          <w:szCs w:val="36"/>
        </w:rPr>
        <w:t xml:space="preserve"> cocoon </w:t>
      </w:r>
      <w:r w:rsidR="004F51B3" w:rsidRPr="00C32DEC">
        <w:rPr>
          <w:rFonts w:ascii="Arial" w:hAnsi="Arial" w:cs="Arial"/>
          <w:b/>
          <w:bCs/>
          <w:sz w:val="36"/>
          <w:szCs w:val="36"/>
        </w:rPr>
        <w:t>and</w:t>
      </w:r>
      <w:r w:rsidRPr="00C32DEC">
        <w:rPr>
          <w:rFonts w:ascii="Arial" w:hAnsi="Arial" w:cs="Arial"/>
          <w:b/>
          <w:bCs/>
          <w:sz w:val="36"/>
          <w:szCs w:val="36"/>
        </w:rPr>
        <w:t xml:space="preserve"> then, immergin</w:t>
      </w:r>
      <w:r w:rsidR="002A2B77" w:rsidRPr="00C32DEC">
        <w:rPr>
          <w:rFonts w:ascii="Arial" w:hAnsi="Arial" w:cs="Arial"/>
          <w:b/>
          <w:bCs/>
          <w:sz w:val="36"/>
          <w:szCs w:val="36"/>
        </w:rPr>
        <w:t xml:space="preserve">g as a beautiful butterfly moth. </w:t>
      </w:r>
      <w:r w:rsidR="002A2B77" w:rsidRPr="00C32DEC">
        <w:rPr>
          <w:rFonts w:ascii="Arial" w:hAnsi="Arial" w:cs="Arial"/>
          <w:b/>
          <w:bCs/>
          <w:color w:val="002060"/>
          <w:sz w:val="36"/>
          <w:szCs w:val="36"/>
          <w:vertAlign w:val="subscript"/>
        </w:rPr>
        <w:t>41</w:t>
      </w:r>
    </w:p>
    <w:p w14:paraId="131A3382" w14:textId="77777777" w:rsidR="009B53BC" w:rsidRPr="00C32DEC" w:rsidRDefault="009E042E" w:rsidP="009E042E">
      <w:pPr>
        <w:spacing w:line="360" w:lineRule="auto"/>
        <w:jc w:val="center"/>
        <w:rPr>
          <w:rFonts w:ascii="Arial" w:hAnsi="Arial" w:cs="Arial"/>
          <w:b/>
          <w:bCs/>
          <w:sz w:val="28"/>
          <w:szCs w:val="28"/>
        </w:rPr>
      </w:pPr>
      <w:r w:rsidRPr="00C32DEC">
        <w:rPr>
          <w:rFonts w:ascii="Arial" w:hAnsi="Arial" w:cs="Arial"/>
          <w:b/>
          <w:bCs/>
          <w:noProof/>
          <w:sz w:val="28"/>
          <w:szCs w:val="28"/>
          <w:lang w:bidi="he-IL"/>
        </w:rPr>
        <w:lastRenderedPageBreak/>
        <w:drawing>
          <wp:inline distT="0" distB="0" distL="0" distR="0" wp14:anchorId="4D5238A4" wp14:editId="6653D23A">
            <wp:extent cx="5943600" cy="3625215"/>
            <wp:effectExtent l="19050" t="0" r="0" b="0"/>
            <wp:docPr id="4" name="Picture 3" descr="Slide Picture 1.tif"/>
            <wp:cNvGraphicFramePr/>
            <a:graphic xmlns:a="http://schemas.openxmlformats.org/drawingml/2006/main">
              <a:graphicData uri="http://schemas.openxmlformats.org/drawingml/2006/picture">
                <pic:pic xmlns:pic="http://schemas.openxmlformats.org/drawingml/2006/picture">
                  <pic:nvPicPr>
                    <pic:cNvPr id="51203" name="Content Placeholder 4" descr="Slide Picture 1.tif"/>
                    <pic:cNvPicPr>
                      <a:picLocks noGrp="1" noChangeAspect="1"/>
                    </pic:cNvPicPr>
                  </pic:nvPicPr>
                  <pic:blipFill>
                    <a:blip r:embed="rId11" cstate="print"/>
                    <a:srcRect/>
                    <a:stretch>
                      <a:fillRect/>
                    </a:stretch>
                  </pic:blipFill>
                  <pic:spPr bwMode="auto">
                    <a:xfrm>
                      <a:off x="0" y="0"/>
                      <a:ext cx="5943600" cy="3625215"/>
                    </a:xfrm>
                    <a:prstGeom prst="rect">
                      <a:avLst/>
                    </a:prstGeom>
                    <a:noFill/>
                    <a:ln w="9525">
                      <a:noFill/>
                      <a:miter lim="800000"/>
                      <a:headEnd/>
                      <a:tailEnd/>
                    </a:ln>
                  </pic:spPr>
                </pic:pic>
              </a:graphicData>
            </a:graphic>
          </wp:inline>
        </w:drawing>
      </w:r>
    </w:p>
    <w:p w14:paraId="6F36AB82" w14:textId="77777777" w:rsidR="00AA4ACA" w:rsidRPr="00C32DEC" w:rsidRDefault="002A2B77" w:rsidP="00AF757F">
      <w:pPr>
        <w:spacing w:line="360" w:lineRule="auto"/>
        <w:jc w:val="both"/>
        <w:rPr>
          <w:rFonts w:ascii="Arial" w:hAnsi="Arial" w:cs="Arial"/>
          <w:b/>
          <w:bCs/>
          <w:sz w:val="36"/>
          <w:szCs w:val="36"/>
        </w:rPr>
      </w:pPr>
      <w:r w:rsidRPr="00C32DEC">
        <w:rPr>
          <w:rFonts w:ascii="Arial" w:hAnsi="Arial" w:cs="Arial"/>
          <w:b/>
          <w:sz w:val="36"/>
          <w:szCs w:val="36"/>
        </w:rPr>
        <w:t xml:space="preserve">This word is used four times in the New Testament. </w:t>
      </w:r>
      <w:r w:rsidRPr="00C32DEC">
        <w:rPr>
          <w:rFonts w:ascii="Arial" w:hAnsi="Arial" w:cs="Arial"/>
          <w:b/>
          <w:color w:val="002060"/>
          <w:sz w:val="36"/>
          <w:szCs w:val="36"/>
          <w:vertAlign w:val="subscript"/>
        </w:rPr>
        <w:t>42</w:t>
      </w:r>
      <w:r w:rsidRPr="00C32DEC">
        <w:rPr>
          <w:rFonts w:ascii="Arial" w:hAnsi="Arial" w:cs="Arial"/>
          <w:b/>
          <w:sz w:val="36"/>
          <w:szCs w:val="36"/>
        </w:rPr>
        <w:t xml:space="preserve"> Here, in verse 2; </w:t>
      </w:r>
      <w:r w:rsidRPr="00C32DEC">
        <w:rPr>
          <w:rFonts w:ascii="Arial" w:hAnsi="Arial" w:cs="Arial"/>
          <w:b/>
          <w:color w:val="002060"/>
          <w:sz w:val="36"/>
          <w:szCs w:val="36"/>
          <w:vertAlign w:val="subscript"/>
        </w:rPr>
        <w:t>43</w:t>
      </w:r>
      <w:r w:rsidRPr="00C32DEC">
        <w:rPr>
          <w:rFonts w:ascii="Arial" w:hAnsi="Arial" w:cs="Arial"/>
          <w:b/>
          <w:sz w:val="36"/>
          <w:szCs w:val="36"/>
        </w:rPr>
        <w:t xml:space="preserve"> in Matthew and Mark </w:t>
      </w:r>
      <w:r w:rsidRPr="00C32DEC">
        <w:rPr>
          <w:rStyle w:val="FootnoteReference"/>
          <w:rFonts w:ascii="Arial" w:hAnsi="Arial" w:cs="Arial"/>
          <w:b/>
          <w:sz w:val="36"/>
          <w:szCs w:val="36"/>
        </w:rPr>
        <w:footnoteReference w:id="11"/>
      </w:r>
      <w:r w:rsidRPr="00C32DEC">
        <w:rPr>
          <w:rFonts w:ascii="Arial" w:hAnsi="Arial" w:cs="Arial"/>
          <w:b/>
          <w:sz w:val="36"/>
          <w:szCs w:val="36"/>
        </w:rPr>
        <w:t xml:space="preserve"> describing the Lord’s Transfiguration with Moses and Elijah; </w:t>
      </w:r>
      <w:r w:rsidRPr="00C32DEC">
        <w:rPr>
          <w:rFonts w:ascii="Arial" w:hAnsi="Arial" w:cs="Arial"/>
          <w:b/>
          <w:color w:val="002060"/>
          <w:sz w:val="36"/>
          <w:szCs w:val="36"/>
          <w:vertAlign w:val="subscript"/>
        </w:rPr>
        <w:t>44</w:t>
      </w:r>
      <w:r w:rsidRPr="00C32DEC">
        <w:rPr>
          <w:rFonts w:ascii="Arial" w:hAnsi="Arial" w:cs="Arial"/>
          <w:b/>
          <w:sz w:val="36"/>
          <w:szCs w:val="36"/>
        </w:rPr>
        <w:t xml:space="preserve"> and in Second Corinthians, Chapter 3, verse 18, in referring to Moses’ veiled face when he came down from Mount Sinai, </w:t>
      </w:r>
      <w:r w:rsidRPr="00C32DEC">
        <w:rPr>
          <w:rFonts w:ascii="Arial" w:hAnsi="Arial" w:cs="Arial"/>
          <w:b/>
          <w:bCs/>
          <w:color w:val="632423" w:themeColor="accent2" w:themeShade="80"/>
          <w:sz w:val="36"/>
          <w:szCs w:val="36"/>
        </w:rPr>
        <w:t>And we, who with unveiled faces all reflect</w:t>
      </w:r>
      <w:r w:rsidRPr="00C32DEC">
        <w:rPr>
          <w:rFonts w:ascii="Arial" w:hAnsi="Arial" w:cs="Arial"/>
          <w:b/>
          <w:bCs/>
          <w:color w:val="632423" w:themeColor="accent2" w:themeShade="80"/>
          <w:sz w:val="36"/>
          <w:szCs w:val="36"/>
          <w:vertAlign w:val="superscript"/>
        </w:rPr>
        <w:t xml:space="preserve">  </w:t>
      </w:r>
      <w:r w:rsidRPr="00C32DEC">
        <w:rPr>
          <w:rFonts w:ascii="Arial" w:hAnsi="Arial" w:cs="Arial"/>
          <w:b/>
          <w:bCs/>
          <w:color w:val="632423" w:themeColor="accent2" w:themeShade="80"/>
          <w:sz w:val="36"/>
          <w:szCs w:val="36"/>
        </w:rPr>
        <w:t xml:space="preserve">the Lord’s glory, </w:t>
      </w:r>
      <w:r w:rsidRPr="00C32DEC">
        <w:rPr>
          <w:rFonts w:ascii="Arial" w:hAnsi="Arial" w:cs="Arial"/>
          <w:b/>
          <w:bCs/>
          <w:color w:val="632423" w:themeColor="accent2" w:themeShade="80"/>
          <w:sz w:val="36"/>
          <w:szCs w:val="36"/>
          <w:u w:val="single"/>
        </w:rPr>
        <w:t>are being transformed into his likeness</w:t>
      </w:r>
      <w:r w:rsidRPr="00C32DEC">
        <w:rPr>
          <w:rFonts w:ascii="Arial" w:hAnsi="Arial" w:cs="Arial"/>
          <w:b/>
          <w:bCs/>
          <w:color w:val="632423" w:themeColor="accent2" w:themeShade="80"/>
          <w:sz w:val="36"/>
          <w:szCs w:val="36"/>
        </w:rPr>
        <w:t xml:space="preserve"> with ever-increasing glory, which comes from the Lord, who is the Spirit.</w:t>
      </w:r>
      <w:r w:rsidR="00AA4ACA" w:rsidRPr="00C32DEC">
        <w:rPr>
          <w:rFonts w:ascii="Arial" w:hAnsi="Arial" w:cs="Arial"/>
          <w:b/>
          <w:bCs/>
          <w:sz w:val="36"/>
          <w:szCs w:val="36"/>
        </w:rPr>
        <w:t xml:space="preserve"> </w:t>
      </w:r>
      <w:r w:rsidR="00AA4ACA" w:rsidRPr="00C32DEC">
        <w:rPr>
          <w:rFonts w:ascii="Arial" w:hAnsi="Arial" w:cs="Arial"/>
          <w:b/>
          <w:bCs/>
          <w:color w:val="002060"/>
          <w:sz w:val="36"/>
          <w:szCs w:val="36"/>
          <w:vertAlign w:val="subscript"/>
        </w:rPr>
        <w:t>45</w:t>
      </w:r>
    </w:p>
    <w:p w14:paraId="1F5E9DA7" w14:textId="77777777" w:rsidR="009E042E" w:rsidRPr="00C32DEC" w:rsidRDefault="00AA4ACA" w:rsidP="00AF757F">
      <w:pPr>
        <w:spacing w:line="360" w:lineRule="auto"/>
        <w:jc w:val="both"/>
        <w:rPr>
          <w:rFonts w:ascii="Arial" w:hAnsi="Arial" w:cs="Arial"/>
          <w:b/>
          <w:sz w:val="36"/>
          <w:szCs w:val="36"/>
        </w:rPr>
      </w:pPr>
      <w:r w:rsidRPr="00C32DEC">
        <w:rPr>
          <w:rFonts w:ascii="Arial" w:hAnsi="Arial" w:cs="Arial"/>
          <w:b/>
          <w:sz w:val="36"/>
          <w:szCs w:val="36"/>
        </w:rPr>
        <w:lastRenderedPageBreak/>
        <w:t xml:space="preserve">These changes begin to take place when you renew your mind. </w:t>
      </w:r>
      <w:r w:rsidRPr="00C32DEC">
        <w:rPr>
          <w:rFonts w:ascii="Arial" w:hAnsi="Arial" w:cs="Arial"/>
          <w:b/>
          <w:color w:val="002060"/>
          <w:sz w:val="36"/>
          <w:szCs w:val="36"/>
          <w:vertAlign w:val="subscript"/>
        </w:rPr>
        <w:t>46</w:t>
      </w:r>
      <w:r w:rsidRPr="00C32DEC">
        <w:rPr>
          <w:rFonts w:ascii="Arial" w:hAnsi="Arial" w:cs="Arial"/>
          <w:b/>
          <w:sz w:val="36"/>
          <w:szCs w:val="36"/>
        </w:rPr>
        <w:t xml:space="preserve"> </w:t>
      </w:r>
    </w:p>
    <w:p w14:paraId="0BD2DA3A" w14:textId="77777777" w:rsidR="009B53BC" w:rsidRPr="00C32DEC" w:rsidRDefault="009E042E" w:rsidP="009E042E">
      <w:pPr>
        <w:spacing w:line="360" w:lineRule="auto"/>
        <w:jc w:val="center"/>
        <w:rPr>
          <w:rFonts w:ascii="Arial" w:hAnsi="Arial" w:cs="Arial"/>
          <w:b/>
          <w:sz w:val="28"/>
          <w:szCs w:val="28"/>
        </w:rPr>
      </w:pPr>
      <w:r w:rsidRPr="00C32DEC">
        <w:rPr>
          <w:rFonts w:ascii="Arial" w:hAnsi="Arial" w:cs="Arial"/>
          <w:b/>
          <w:noProof/>
          <w:sz w:val="28"/>
          <w:szCs w:val="28"/>
          <w:lang w:bidi="he-IL"/>
        </w:rPr>
        <w:drawing>
          <wp:inline distT="0" distB="0" distL="0" distR="0" wp14:anchorId="38B4F56E" wp14:editId="11384831">
            <wp:extent cx="5943600" cy="4333875"/>
            <wp:effectExtent l="19050" t="0" r="0" b="0"/>
            <wp:docPr id="5" name="Picture 5" descr="Slide Picture 3.tif"/>
            <wp:cNvGraphicFramePr/>
            <a:graphic xmlns:a="http://schemas.openxmlformats.org/drawingml/2006/main">
              <a:graphicData uri="http://schemas.openxmlformats.org/drawingml/2006/picture">
                <pic:pic xmlns:pic="http://schemas.openxmlformats.org/drawingml/2006/picture">
                  <pic:nvPicPr>
                    <pic:cNvPr id="57347" name="Content Placeholder 4" descr="Slide Picture 3.tif"/>
                    <pic:cNvPicPr>
                      <a:picLocks noGrp="1" noChangeAspect="1"/>
                    </pic:cNvPicPr>
                  </pic:nvPicPr>
                  <pic:blipFill>
                    <a:blip r:embed="rId12" cstate="print"/>
                    <a:srcRect/>
                    <a:stretch>
                      <a:fillRect/>
                    </a:stretch>
                  </pic:blipFill>
                  <pic:spPr bwMode="auto">
                    <a:xfrm>
                      <a:off x="0" y="0"/>
                      <a:ext cx="5943600" cy="4333875"/>
                    </a:xfrm>
                    <a:prstGeom prst="rect">
                      <a:avLst/>
                    </a:prstGeom>
                    <a:noFill/>
                    <a:ln w="9525">
                      <a:noFill/>
                      <a:miter lim="800000"/>
                      <a:headEnd/>
                      <a:tailEnd/>
                    </a:ln>
                  </pic:spPr>
                </pic:pic>
              </a:graphicData>
            </a:graphic>
          </wp:inline>
        </w:drawing>
      </w:r>
    </w:p>
    <w:p w14:paraId="330A8C48" w14:textId="77777777" w:rsidR="005D6882" w:rsidRPr="00C32DEC" w:rsidRDefault="00AA4ACA" w:rsidP="00AF757F">
      <w:pPr>
        <w:spacing w:line="360" w:lineRule="auto"/>
        <w:jc w:val="both"/>
        <w:rPr>
          <w:rFonts w:ascii="Arial" w:hAnsi="Arial" w:cs="Arial"/>
          <w:b/>
          <w:bCs/>
          <w:sz w:val="36"/>
          <w:szCs w:val="36"/>
        </w:rPr>
      </w:pPr>
      <w:r w:rsidRPr="00C32DEC">
        <w:rPr>
          <w:rFonts w:ascii="Arial" w:hAnsi="Arial" w:cs="Arial"/>
          <w:b/>
          <w:sz w:val="36"/>
          <w:szCs w:val="36"/>
        </w:rPr>
        <w:t xml:space="preserve">To renew your mind means to change your purposes in life to God’s values, His purposes for you. </w:t>
      </w:r>
      <w:r w:rsidRPr="00C32DEC">
        <w:rPr>
          <w:rFonts w:ascii="Arial" w:hAnsi="Arial" w:cs="Arial"/>
          <w:b/>
          <w:color w:val="002060"/>
          <w:sz w:val="36"/>
          <w:szCs w:val="36"/>
          <w:vertAlign w:val="subscript"/>
        </w:rPr>
        <w:t>47</w:t>
      </w:r>
      <w:r w:rsidRPr="00C32DEC">
        <w:rPr>
          <w:rFonts w:ascii="Arial" w:hAnsi="Arial" w:cs="Arial"/>
          <w:b/>
          <w:sz w:val="36"/>
          <w:szCs w:val="36"/>
        </w:rPr>
        <w:t xml:space="preserve"> God’s eager desire for you is </w:t>
      </w:r>
      <w:r w:rsidRPr="00C32DEC">
        <w:rPr>
          <w:rFonts w:ascii="Arial" w:hAnsi="Arial" w:cs="Arial"/>
          <w:b/>
          <w:bCs/>
          <w:color w:val="632423" w:themeColor="accent2" w:themeShade="80"/>
          <w:sz w:val="36"/>
          <w:szCs w:val="36"/>
        </w:rPr>
        <w:t xml:space="preserve">that the eyes of your heart may be enlightened in order that you may know the hope </w:t>
      </w:r>
      <w:r w:rsidRPr="00C32DEC">
        <w:rPr>
          <w:rFonts w:ascii="Arial" w:hAnsi="Arial" w:cs="Arial"/>
          <w:b/>
          <w:bCs/>
          <w:color w:val="632423" w:themeColor="accent2" w:themeShade="80"/>
          <w:sz w:val="36"/>
          <w:szCs w:val="36"/>
        </w:rPr>
        <w:lastRenderedPageBreak/>
        <w:t>to which he has called you, the riches of his glorious inheritance in the saints . . .</w:t>
      </w:r>
      <w:r w:rsidRPr="00C32DEC">
        <w:rPr>
          <w:rFonts w:ascii="Arial" w:hAnsi="Arial" w:cs="Arial"/>
          <w:b/>
          <w:bCs/>
          <w:sz w:val="36"/>
          <w:szCs w:val="36"/>
        </w:rPr>
        <w:t xml:space="preserve"> </w:t>
      </w:r>
      <w:r w:rsidRPr="00C32DEC">
        <w:rPr>
          <w:rStyle w:val="FootnoteReference"/>
          <w:rFonts w:ascii="Arial" w:hAnsi="Arial" w:cs="Arial"/>
          <w:b/>
          <w:bCs/>
          <w:sz w:val="36"/>
          <w:szCs w:val="36"/>
        </w:rPr>
        <w:footnoteReference w:id="12"/>
      </w:r>
      <w:r w:rsidR="005D6882" w:rsidRPr="00C32DEC">
        <w:rPr>
          <w:rFonts w:ascii="Arial" w:hAnsi="Arial" w:cs="Arial"/>
          <w:b/>
          <w:bCs/>
          <w:sz w:val="36"/>
          <w:szCs w:val="36"/>
        </w:rPr>
        <w:t xml:space="preserve"> </w:t>
      </w:r>
      <w:r w:rsidR="005D6882" w:rsidRPr="00C32DEC">
        <w:rPr>
          <w:rFonts w:ascii="Arial" w:hAnsi="Arial" w:cs="Arial"/>
          <w:b/>
          <w:bCs/>
          <w:color w:val="002060"/>
          <w:sz w:val="36"/>
          <w:szCs w:val="36"/>
          <w:vertAlign w:val="subscript"/>
        </w:rPr>
        <w:t>48</w:t>
      </w:r>
    </w:p>
    <w:p w14:paraId="36B47C40" w14:textId="2827B879" w:rsidR="005D6882" w:rsidRDefault="005D6882" w:rsidP="00AF757F">
      <w:pPr>
        <w:spacing w:line="360" w:lineRule="auto"/>
        <w:jc w:val="both"/>
        <w:rPr>
          <w:rFonts w:ascii="Arial" w:hAnsi="Arial" w:cs="Arial"/>
          <w:b/>
          <w:bCs/>
          <w:sz w:val="36"/>
          <w:szCs w:val="36"/>
        </w:rPr>
      </w:pPr>
      <w:r w:rsidRPr="00C32DEC">
        <w:rPr>
          <w:rFonts w:ascii="Arial" w:hAnsi="Arial" w:cs="Arial"/>
          <w:b/>
          <w:bCs/>
          <w:sz w:val="36"/>
          <w:szCs w:val="36"/>
        </w:rPr>
        <w:t>God has called you to “offer your bodies as a livi</w:t>
      </w:r>
      <w:r w:rsidR="00701C53" w:rsidRPr="00C32DEC">
        <w:rPr>
          <w:rFonts w:ascii="Arial" w:hAnsi="Arial" w:cs="Arial"/>
          <w:b/>
          <w:bCs/>
          <w:sz w:val="36"/>
          <w:szCs w:val="36"/>
        </w:rPr>
        <w:t xml:space="preserve">ng sacrifice”. He wants you to </w:t>
      </w:r>
      <w:r w:rsidRPr="00C32DEC">
        <w:rPr>
          <w:rFonts w:ascii="Arial" w:hAnsi="Arial" w:cs="Arial"/>
          <w:b/>
          <w:bCs/>
          <w:color w:val="632423" w:themeColor="accent2" w:themeShade="80"/>
          <w:sz w:val="36"/>
          <w:szCs w:val="36"/>
        </w:rPr>
        <w:t>take up your cross and follow Him</w:t>
      </w:r>
      <w:r w:rsidRPr="00C32DEC">
        <w:rPr>
          <w:rFonts w:ascii="Arial" w:hAnsi="Arial" w:cs="Arial"/>
          <w:b/>
          <w:bCs/>
          <w:sz w:val="36"/>
          <w:szCs w:val="36"/>
        </w:rPr>
        <w:t>.</w:t>
      </w:r>
      <w:r w:rsidR="00701C53" w:rsidRPr="00C32DEC">
        <w:rPr>
          <w:rFonts w:ascii="Arial" w:hAnsi="Arial" w:cs="Arial"/>
          <w:b/>
          <w:bCs/>
          <w:sz w:val="36"/>
          <w:szCs w:val="36"/>
        </w:rPr>
        <w:t xml:space="preserve"> </w:t>
      </w:r>
      <w:r w:rsidR="00701C53" w:rsidRPr="00C32DEC">
        <w:rPr>
          <w:rStyle w:val="FootnoteReference"/>
          <w:rFonts w:ascii="Arial" w:hAnsi="Arial" w:cs="Arial"/>
          <w:b/>
          <w:bCs/>
          <w:sz w:val="36"/>
          <w:szCs w:val="36"/>
        </w:rPr>
        <w:footnoteReference w:id="13"/>
      </w:r>
      <w:r w:rsidRPr="00C32DEC">
        <w:rPr>
          <w:rFonts w:ascii="Arial" w:hAnsi="Arial" w:cs="Arial"/>
          <w:b/>
          <w:bCs/>
          <w:sz w:val="36"/>
          <w:szCs w:val="36"/>
        </w:rPr>
        <w:t xml:space="preserve"> It’s </w:t>
      </w:r>
      <w:r w:rsidR="004F51B3" w:rsidRPr="00C32DEC">
        <w:rPr>
          <w:rFonts w:ascii="Arial" w:hAnsi="Arial" w:cs="Arial"/>
          <w:b/>
          <w:bCs/>
          <w:sz w:val="36"/>
          <w:szCs w:val="36"/>
        </w:rPr>
        <w:t>a life</w:t>
      </w:r>
      <w:r w:rsidRPr="00C32DEC">
        <w:rPr>
          <w:rFonts w:ascii="Arial" w:hAnsi="Arial" w:cs="Arial"/>
          <w:b/>
          <w:bCs/>
          <w:sz w:val="36"/>
          <w:szCs w:val="36"/>
        </w:rPr>
        <w:t xml:space="preserve"> of challenge. It’s a life of commitment. When you do, you find the victorious life; the life God planned for you to have!</w:t>
      </w:r>
    </w:p>
    <w:p w14:paraId="05445F2D" w14:textId="2B03F4FA" w:rsidR="00C32DEC" w:rsidRDefault="00C32DEC" w:rsidP="00AF757F">
      <w:pPr>
        <w:spacing w:line="360" w:lineRule="auto"/>
        <w:jc w:val="both"/>
        <w:rPr>
          <w:rFonts w:ascii="Arial" w:hAnsi="Arial" w:cs="Arial"/>
          <w:b/>
          <w:bCs/>
          <w:sz w:val="36"/>
          <w:szCs w:val="36"/>
        </w:rPr>
      </w:pPr>
    </w:p>
    <w:p w14:paraId="51D9D411" w14:textId="2CA96153" w:rsidR="00C32DEC" w:rsidRDefault="00C32DEC" w:rsidP="00AF757F">
      <w:pPr>
        <w:spacing w:line="360" w:lineRule="auto"/>
        <w:jc w:val="both"/>
        <w:rPr>
          <w:rFonts w:ascii="Arial" w:hAnsi="Arial" w:cs="Arial"/>
          <w:b/>
          <w:bCs/>
          <w:sz w:val="36"/>
          <w:szCs w:val="36"/>
        </w:rPr>
      </w:pPr>
    </w:p>
    <w:p w14:paraId="79077C20" w14:textId="2F31C2B3" w:rsidR="00C32DEC" w:rsidRDefault="00C32DEC" w:rsidP="00AF757F">
      <w:pPr>
        <w:spacing w:line="360" w:lineRule="auto"/>
        <w:jc w:val="both"/>
        <w:rPr>
          <w:rFonts w:ascii="Arial" w:hAnsi="Arial" w:cs="Arial"/>
          <w:b/>
          <w:bCs/>
          <w:sz w:val="36"/>
          <w:szCs w:val="36"/>
        </w:rPr>
      </w:pPr>
    </w:p>
    <w:p w14:paraId="2307163C" w14:textId="77777777" w:rsidR="00C32DEC" w:rsidRPr="00C32DEC" w:rsidRDefault="00C32DEC" w:rsidP="00AF757F">
      <w:pPr>
        <w:spacing w:line="360" w:lineRule="auto"/>
        <w:jc w:val="both"/>
        <w:rPr>
          <w:rFonts w:ascii="Arial" w:hAnsi="Arial" w:cs="Arial"/>
          <w:b/>
          <w:bCs/>
          <w:sz w:val="36"/>
          <w:szCs w:val="36"/>
        </w:rPr>
      </w:pPr>
    </w:p>
    <w:p w14:paraId="450F71C6" w14:textId="77777777" w:rsidR="00FF568D" w:rsidRPr="00F17244" w:rsidRDefault="0008585C" w:rsidP="00FF568D">
      <w:pPr>
        <w:jc w:val="center"/>
        <w:rPr>
          <w:rFonts w:ascii="Arial" w:hAnsi="Arial" w:cs="Arial"/>
          <w:b/>
          <w:bCs/>
          <w:sz w:val="32"/>
          <w:szCs w:val="32"/>
        </w:rPr>
      </w:pPr>
      <w:hyperlink r:id="rId13" w:history="1">
        <w:r w:rsidRPr="00F17244">
          <w:rPr>
            <w:rStyle w:val="Hyperlink"/>
            <w:rFonts w:ascii="Arial" w:hAnsi="Arial" w:cs="Arial"/>
            <w:b/>
            <w:bCs/>
            <w:sz w:val="32"/>
            <w:szCs w:val="32"/>
          </w:rPr>
          <w:t>http://biblelifemessages.org/</w:t>
        </w:r>
      </w:hyperlink>
      <w:r w:rsidRPr="00F17244">
        <w:rPr>
          <w:rFonts w:ascii="Arial" w:hAnsi="Arial" w:cs="Arial"/>
          <w:b/>
          <w:bCs/>
          <w:sz w:val="32"/>
          <w:szCs w:val="32"/>
        </w:rPr>
        <w:t xml:space="preserve"> </w:t>
      </w:r>
    </w:p>
    <w:p w14:paraId="7C8CA08D" w14:textId="77777777" w:rsidR="00FF568D" w:rsidRPr="00F17244" w:rsidRDefault="00FF568D" w:rsidP="00FF568D">
      <w:pPr>
        <w:widowControl w:val="0"/>
        <w:rPr>
          <w:rFonts w:ascii="Arial" w:hAnsi="Arial" w:cs="Arial"/>
          <w:sz w:val="32"/>
          <w:szCs w:val="32"/>
        </w:rPr>
      </w:pPr>
      <w:r w:rsidRPr="00F17244">
        <w:rPr>
          <w:rFonts w:ascii="Arial" w:hAnsi="Arial" w:cs="Arial"/>
          <w:sz w:val="32"/>
          <w:szCs w:val="32"/>
        </w:rPr>
        <w:t> </w:t>
      </w:r>
    </w:p>
    <w:p w14:paraId="39F84971" w14:textId="77777777" w:rsidR="00FF568D" w:rsidRPr="00F17244" w:rsidRDefault="00FF568D" w:rsidP="00AF757F">
      <w:pPr>
        <w:spacing w:line="360" w:lineRule="auto"/>
        <w:jc w:val="both"/>
        <w:rPr>
          <w:rFonts w:ascii="Arial" w:hAnsi="Arial" w:cs="Arial"/>
          <w:b/>
          <w:sz w:val="32"/>
          <w:szCs w:val="32"/>
        </w:rPr>
      </w:pPr>
    </w:p>
    <w:sectPr w:rsidR="00FF568D" w:rsidRPr="00F17244" w:rsidSect="00C918B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863CE" w14:textId="77777777" w:rsidR="002C6C74" w:rsidRDefault="002C6C74" w:rsidP="003679B0">
      <w:pPr>
        <w:spacing w:after="0" w:line="240" w:lineRule="auto"/>
      </w:pPr>
      <w:r>
        <w:separator/>
      </w:r>
    </w:p>
  </w:endnote>
  <w:endnote w:type="continuationSeparator" w:id="0">
    <w:p w14:paraId="20B6A5A0" w14:textId="77777777" w:rsidR="002C6C74" w:rsidRDefault="002C6C74" w:rsidP="0036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E07BEB" w14:textId="77777777" w:rsidR="002C6C74" w:rsidRDefault="002C6C74" w:rsidP="003679B0">
      <w:pPr>
        <w:spacing w:after="0" w:line="240" w:lineRule="auto"/>
      </w:pPr>
      <w:r>
        <w:separator/>
      </w:r>
    </w:p>
  </w:footnote>
  <w:footnote w:type="continuationSeparator" w:id="0">
    <w:p w14:paraId="562E861D" w14:textId="77777777" w:rsidR="002C6C74" w:rsidRDefault="002C6C74" w:rsidP="003679B0">
      <w:pPr>
        <w:spacing w:after="0" w:line="240" w:lineRule="auto"/>
      </w:pPr>
      <w:r>
        <w:continuationSeparator/>
      </w:r>
    </w:p>
  </w:footnote>
  <w:footnote w:id="1">
    <w:p w14:paraId="1FBEAFB9" w14:textId="77777777" w:rsidR="00433BAD" w:rsidRPr="00C32DEC" w:rsidRDefault="00433BAD" w:rsidP="00433BAD">
      <w:pPr>
        <w:pStyle w:val="FootnoteText"/>
        <w:jc w:val="both"/>
        <w:rPr>
          <w:b/>
          <w:bCs/>
          <w:sz w:val="28"/>
          <w:szCs w:val="28"/>
        </w:rPr>
      </w:pPr>
      <w:r w:rsidRPr="00C32DEC">
        <w:rPr>
          <w:rStyle w:val="FootnoteReference"/>
          <w:b/>
          <w:bCs/>
          <w:sz w:val="28"/>
          <w:szCs w:val="28"/>
        </w:rPr>
        <w:footnoteRef/>
      </w:r>
      <w:r w:rsidRPr="00C32DEC">
        <w:rPr>
          <w:b/>
          <w:bCs/>
          <w:sz w:val="28"/>
          <w:szCs w:val="28"/>
        </w:rPr>
        <w:t xml:space="preserve"> Matthew 16:24.</w:t>
      </w:r>
    </w:p>
  </w:footnote>
  <w:footnote w:id="2">
    <w:p w14:paraId="7168151C" w14:textId="77777777" w:rsidR="005F7FAD" w:rsidRPr="00C32DEC" w:rsidRDefault="005F7FAD" w:rsidP="009B3341">
      <w:pPr>
        <w:pStyle w:val="FootnoteText"/>
        <w:jc w:val="both"/>
        <w:rPr>
          <w:b/>
          <w:bCs/>
          <w:sz w:val="28"/>
          <w:szCs w:val="28"/>
        </w:rPr>
      </w:pPr>
      <w:r w:rsidRPr="00C32DEC">
        <w:rPr>
          <w:rStyle w:val="FootnoteReference"/>
          <w:b/>
          <w:bCs/>
          <w:sz w:val="28"/>
          <w:szCs w:val="28"/>
        </w:rPr>
        <w:footnoteRef/>
      </w:r>
      <w:r w:rsidRPr="00C32DEC">
        <w:rPr>
          <w:b/>
          <w:bCs/>
          <w:sz w:val="28"/>
          <w:szCs w:val="28"/>
        </w:rPr>
        <w:t xml:space="preserve"> Leviticus 16:6 - Aaron is to offer the bull </w:t>
      </w:r>
      <w:r w:rsidRPr="00C32DEC">
        <w:rPr>
          <w:b/>
          <w:bCs/>
          <w:sz w:val="28"/>
          <w:szCs w:val="28"/>
          <w:u w:val="single"/>
        </w:rPr>
        <w:t>for his own sin offering</w:t>
      </w:r>
      <w:r w:rsidRPr="00C32DEC">
        <w:rPr>
          <w:b/>
          <w:bCs/>
          <w:sz w:val="28"/>
          <w:szCs w:val="28"/>
        </w:rPr>
        <w:t xml:space="preserve"> to make atonement for himself and his household.</w:t>
      </w:r>
    </w:p>
  </w:footnote>
  <w:footnote w:id="3">
    <w:p w14:paraId="40FEC942" w14:textId="77777777" w:rsidR="00E72C5E" w:rsidRPr="00C32DEC" w:rsidRDefault="00E72C5E" w:rsidP="009B3341">
      <w:pPr>
        <w:pStyle w:val="FootnoteText"/>
        <w:jc w:val="both"/>
        <w:rPr>
          <w:b/>
          <w:bCs/>
          <w:sz w:val="28"/>
          <w:szCs w:val="28"/>
        </w:rPr>
      </w:pPr>
      <w:r w:rsidRPr="00C32DEC">
        <w:rPr>
          <w:rStyle w:val="FootnoteReference"/>
          <w:b/>
          <w:bCs/>
          <w:sz w:val="28"/>
          <w:szCs w:val="28"/>
        </w:rPr>
        <w:footnoteRef/>
      </w:r>
      <w:r w:rsidRPr="00C32DEC">
        <w:rPr>
          <w:b/>
          <w:bCs/>
          <w:sz w:val="28"/>
          <w:szCs w:val="28"/>
        </w:rPr>
        <w:t xml:space="preserve"> Leviticus 16: 15, 21-22.</w:t>
      </w:r>
    </w:p>
  </w:footnote>
  <w:footnote w:id="4">
    <w:p w14:paraId="097BCD02" w14:textId="77777777" w:rsidR="00D26F24" w:rsidRPr="00C32DEC" w:rsidRDefault="00D26F24">
      <w:pPr>
        <w:pStyle w:val="FootnoteText"/>
        <w:rPr>
          <w:b/>
          <w:bCs/>
          <w:sz w:val="28"/>
          <w:szCs w:val="28"/>
        </w:rPr>
      </w:pPr>
      <w:r w:rsidRPr="00C32DEC">
        <w:rPr>
          <w:rStyle w:val="FootnoteReference"/>
          <w:b/>
          <w:bCs/>
          <w:sz w:val="28"/>
          <w:szCs w:val="28"/>
        </w:rPr>
        <w:footnoteRef/>
      </w:r>
      <w:r w:rsidRPr="00C32DEC">
        <w:rPr>
          <w:b/>
          <w:bCs/>
          <w:sz w:val="28"/>
          <w:szCs w:val="28"/>
        </w:rPr>
        <w:t xml:space="preserve"> v1.</w:t>
      </w:r>
    </w:p>
  </w:footnote>
  <w:footnote w:id="5">
    <w:p w14:paraId="6D748C02" w14:textId="77777777" w:rsidR="00072687" w:rsidRPr="00C32DEC" w:rsidRDefault="00072687">
      <w:pPr>
        <w:pStyle w:val="FootnoteText"/>
        <w:rPr>
          <w:rFonts w:ascii="Segoe UI Symbol" w:hAnsi="Segoe UI Symbol"/>
          <w:b/>
          <w:bCs/>
          <w:sz w:val="28"/>
          <w:szCs w:val="28"/>
        </w:rPr>
      </w:pPr>
      <w:r w:rsidRPr="00C32DEC">
        <w:rPr>
          <w:rStyle w:val="FootnoteReference"/>
          <w:rFonts w:ascii="Segoe UI Symbol" w:hAnsi="Segoe UI Symbol"/>
          <w:b/>
          <w:bCs/>
          <w:sz w:val="28"/>
          <w:szCs w:val="28"/>
        </w:rPr>
        <w:footnoteRef/>
      </w:r>
      <w:r w:rsidRPr="00C32DEC">
        <w:rPr>
          <w:rFonts w:ascii="Segoe UI Symbol" w:hAnsi="Segoe UI Symbol"/>
          <w:b/>
          <w:bCs/>
          <w:sz w:val="28"/>
          <w:szCs w:val="28"/>
        </w:rPr>
        <w:t xml:space="preserve"> </w:t>
      </w:r>
      <w:r w:rsidRPr="00C32DEC">
        <w:rPr>
          <w:rFonts w:ascii="Segoe UI Symbol" w:hAnsi="Segoe UI Symbol"/>
          <w:b/>
          <w:bCs/>
          <w:sz w:val="28"/>
          <w:szCs w:val="28"/>
          <w:lang w:val="el-GR"/>
        </w:rPr>
        <w:t>Ο</w:t>
      </w:r>
      <w:r w:rsidRPr="00C32DEC">
        <w:rPr>
          <w:rFonts w:ascii="Segoe UI Symbol" w:hAnsi="Segoe UI Symbol"/>
          <w:b/>
          <w:bCs/>
          <w:sz w:val="28"/>
          <w:szCs w:val="28"/>
        </w:rPr>
        <w:t>i</w:t>
      </w:r>
      <w:r w:rsidRPr="00C32DEC">
        <w:rPr>
          <w:rFonts w:ascii="Segoe UI Symbol" w:hAnsi="Segoe UI Symbol"/>
          <w:b/>
          <w:bCs/>
          <w:sz w:val="28"/>
          <w:szCs w:val="28"/>
          <w:lang w:val="el-GR"/>
        </w:rPr>
        <w:t>κτιρμός</w:t>
      </w:r>
      <w:r w:rsidRPr="00C32DEC">
        <w:rPr>
          <w:rFonts w:ascii="Segoe UI Symbol" w:hAnsi="Segoe UI Symbol"/>
          <w:b/>
          <w:bCs/>
          <w:sz w:val="28"/>
          <w:szCs w:val="28"/>
        </w:rPr>
        <w:t>.</w:t>
      </w:r>
    </w:p>
  </w:footnote>
  <w:footnote w:id="6">
    <w:p w14:paraId="2B2C111A" w14:textId="77777777" w:rsidR="00861765" w:rsidRPr="00C32DEC" w:rsidRDefault="00861765">
      <w:pPr>
        <w:pStyle w:val="FootnoteText"/>
        <w:rPr>
          <w:rFonts w:ascii="Segoe UI Symbol" w:hAnsi="Segoe UI Symbol"/>
          <w:b/>
          <w:bCs/>
          <w:sz w:val="28"/>
          <w:szCs w:val="28"/>
        </w:rPr>
      </w:pPr>
      <w:r w:rsidRPr="00C32DEC">
        <w:rPr>
          <w:rStyle w:val="FootnoteReference"/>
          <w:rFonts w:ascii="Segoe UI Symbol" w:hAnsi="Segoe UI Symbol"/>
          <w:b/>
          <w:bCs/>
          <w:sz w:val="28"/>
          <w:szCs w:val="28"/>
        </w:rPr>
        <w:footnoteRef/>
      </w:r>
      <w:r w:rsidRPr="00C32DEC">
        <w:rPr>
          <w:rFonts w:ascii="Segoe UI Symbol" w:hAnsi="Segoe UI Symbol"/>
          <w:b/>
          <w:bCs/>
          <w:sz w:val="28"/>
          <w:szCs w:val="28"/>
        </w:rPr>
        <w:t xml:space="preserve"> </w:t>
      </w:r>
      <w:r w:rsidRPr="00C32DEC">
        <w:rPr>
          <w:rFonts w:ascii="Segoe UI Symbol" w:hAnsi="Segoe UI Symbol"/>
          <w:b/>
          <w:bCs/>
          <w:sz w:val="28"/>
          <w:szCs w:val="28"/>
          <w:lang w:val="el-GR"/>
        </w:rPr>
        <w:t>τ</w:t>
      </w:r>
      <w:r w:rsidRPr="00C32DEC">
        <w:rPr>
          <w:rFonts w:ascii="Arial" w:hAnsi="Arial" w:cs="Arial"/>
          <w:b/>
          <w:bCs/>
          <w:sz w:val="28"/>
          <w:szCs w:val="28"/>
          <w:lang w:val="el-GR"/>
        </w:rPr>
        <w:t>ὴ</w:t>
      </w:r>
      <w:r w:rsidRPr="00C32DEC">
        <w:rPr>
          <w:rFonts w:ascii="Segoe UI Symbol" w:hAnsi="Segoe UI Symbol"/>
          <w:b/>
          <w:bCs/>
          <w:sz w:val="28"/>
          <w:szCs w:val="28"/>
          <w:lang w:val="el-GR"/>
        </w:rPr>
        <w:t>ν</w:t>
      </w:r>
      <w:r w:rsidRPr="00C32DEC">
        <w:rPr>
          <w:rFonts w:ascii="Segoe UI Symbol" w:hAnsi="Segoe UI Symbol"/>
          <w:b/>
          <w:bCs/>
          <w:sz w:val="28"/>
          <w:szCs w:val="28"/>
        </w:rPr>
        <w:t xml:space="preserve"> </w:t>
      </w:r>
      <w:r w:rsidRPr="00C32DEC">
        <w:rPr>
          <w:rFonts w:ascii="Segoe UI Symbol" w:hAnsi="Segoe UI Symbol"/>
          <w:b/>
          <w:bCs/>
          <w:sz w:val="28"/>
          <w:szCs w:val="28"/>
          <w:lang w:val="el-GR"/>
        </w:rPr>
        <w:t>λογικ</w:t>
      </w:r>
      <w:r w:rsidRPr="00C32DEC">
        <w:rPr>
          <w:rFonts w:ascii="Arial" w:hAnsi="Arial" w:cs="Arial"/>
          <w:b/>
          <w:bCs/>
          <w:sz w:val="28"/>
          <w:szCs w:val="28"/>
          <w:lang w:val="el-GR"/>
        </w:rPr>
        <w:t>ὴ</w:t>
      </w:r>
      <w:r w:rsidRPr="00C32DEC">
        <w:rPr>
          <w:rFonts w:ascii="Segoe UI Symbol" w:hAnsi="Segoe UI Symbol"/>
          <w:b/>
          <w:bCs/>
          <w:sz w:val="28"/>
          <w:szCs w:val="28"/>
          <w:lang w:val="el-GR"/>
        </w:rPr>
        <w:t>ν</w:t>
      </w:r>
      <w:r w:rsidRPr="00C32DEC">
        <w:rPr>
          <w:rFonts w:ascii="Segoe UI Symbol" w:hAnsi="Segoe UI Symbol"/>
          <w:b/>
          <w:bCs/>
          <w:sz w:val="28"/>
          <w:szCs w:val="28"/>
        </w:rPr>
        <w:t xml:space="preserve"> </w:t>
      </w:r>
      <w:r w:rsidRPr="00C32DEC">
        <w:rPr>
          <w:rFonts w:ascii="Segoe UI Symbol" w:hAnsi="Segoe UI Symbol"/>
          <w:b/>
          <w:bCs/>
          <w:sz w:val="28"/>
          <w:szCs w:val="28"/>
          <w:lang w:val="el-GR"/>
        </w:rPr>
        <w:t>λατρείαν</w:t>
      </w:r>
      <w:r w:rsidRPr="00C32DEC">
        <w:rPr>
          <w:rFonts w:ascii="Segoe UI Symbol" w:hAnsi="Segoe UI Symbol"/>
          <w:b/>
          <w:bCs/>
          <w:sz w:val="28"/>
          <w:szCs w:val="28"/>
        </w:rPr>
        <w:t xml:space="preserve"> </w:t>
      </w:r>
      <w:r w:rsidRPr="00C32DEC">
        <w:rPr>
          <w:rFonts w:ascii="Arial" w:hAnsi="Arial" w:cs="Arial"/>
          <w:b/>
          <w:bCs/>
          <w:sz w:val="28"/>
          <w:szCs w:val="28"/>
          <w:lang w:val="el-GR"/>
        </w:rPr>
        <w:t>ὑ</w:t>
      </w:r>
      <w:r w:rsidRPr="00C32DEC">
        <w:rPr>
          <w:rFonts w:ascii="Segoe UI Symbol" w:hAnsi="Segoe UI Symbol"/>
          <w:b/>
          <w:bCs/>
          <w:sz w:val="28"/>
          <w:szCs w:val="28"/>
          <w:lang w:val="el-GR"/>
        </w:rPr>
        <w:t>μω</w:t>
      </w:r>
      <w:r w:rsidRPr="00C32DEC">
        <w:rPr>
          <w:rFonts w:ascii="Arial" w:hAnsi="Arial" w:cs="Arial"/>
          <w:b/>
          <w:bCs/>
          <w:sz w:val="28"/>
          <w:szCs w:val="28"/>
        </w:rPr>
        <w:t>̂</w:t>
      </w:r>
      <w:r w:rsidRPr="00C32DEC">
        <w:rPr>
          <w:rFonts w:ascii="Segoe UI Symbol" w:hAnsi="Segoe UI Symbol"/>
          <w:b/>
          <w:bCs/>
          <w:sz w:val="28"/>
          <w:szCs w:val="28"/>
          <w:lang w:val="el-GR"/>
        </w:rPr>
        <w:t>ν</w:t>
      </w:r>
      <w:r w:rsidRPr="00C32DEC">
        <w:rPr>
          <w:rFonts w:ascii="Segoe UI Symbol" w:hAnsi="Segoe UI Symbol"/>
          <w:b/>
          <w:bCs/>
          <w:sz w:val="28"/>
          <w:szCs w:val="28"/>
        </w:rPr>
        <w:t>.</w:t>
      </w:r>
    </w:p>
  </w:footnote>
  <w:footnote w:id="7">
    <w:p w14:paraId="5498ED55" w14:textId="77777777" w:rsidR="00861765" w:rsidRPr="00C32DEC" w:rsidRDefault="00861765" w:rsidP="00861765">
      <w:pPr>
        <w:pStyle w:val="FootnoteText"/>
        <w:jc w:val="both"/>
        <w:rPr>
          <w:b/>
          <w:bCs/>
          <w:sz w:val="28"/>
          <w:szCs w:val="28"/>
        </w:rPr>
      </w:pPr>
      <w:r w:rsidRPr="00C32DEC">
        <w:rPr>
          <w:rStyle w:val="FootnoteReference"/>
          <w:b/>
          <w:bCs/>
          <w:sz w:val="28"/>
          <w:szCs w:val="28"/>
        </w:rPr>
        <w:footnoteRef/>
      </w:r>
      <w:r w:rsidRPr="00C32DEC">
        <w:rPr>
          <w:b/>
          <w:bCs/>
          <w:sz w:val="28"/>
          <w:szCs w:val="28"/>
        </w:rPr>
        <w:t xml:space="preserve"> From John 1:1 - </w:t>
      </w:r>
      <w:r w:rsidRPr="00C32DEC">
        <w:rPr>
          <w:b/>
          <w:bCs/>
          <w:iCs/>
          <w:sz w:val="28"/>
          <w:szCs w:val="40"/>
        </w:rPr>
        <w:t xml:space="preserve">In the beginning was the </w:t>
      </w:r>
      <w:r w:rsidRPr="00C32DEC">
        <w:rPr>
          <w:b/>
          <w:bCs/>
          <w:iCs/>
          <w:sz w:val="28"/>
          <w:szCs w:val="40"/>
          <w:u w:val="single"/>
        </w:rPr>
        <w:t>Word</w:t>
      </w:r>
      <w:r w:rsidRPr="00C32DEC">
        <w:rPr>
          <w:b/>
          <w:bCs/>
          <w:iCs/>
          <w:sz w:val="28"/>
          <w:szCs w:val="40"/>
        </w:rPr>
        <w:t xml:space="preserve">, and the </w:t>
      </w:r>
      <w:r w:rsidRPr="00C32DEC">
        <w:rPr>
          <w:b/>
          <w:bCs/>
          <w:iCs/>
          <w:sz w:val="28"/>
          <w:szCs w:val="40"/>
          <w:u w:val="single"/>
        </w:rPr>
        <w:t>Word</w:t>
      </w:r>
      <w:r w:rsidRPr="00C32DEC">
        <w:rPr>
          <w:b/>
          <w:bCs/>
          <w:iCs/>
          <w:sz w:val="28"/>
          <w:szCs w:val="40"/>
        </w:rPr>
        <w:t xml:space="preserve"> was with God, and the </w:t>
      </w:r>
      <w:r w:rsidRPr="00C32DEC">
        <w:rPr>
          <w:b/>
          <w:bCs/>
          <w:iCs/>
          <w:sz w:val="28"/>
          <w:szCs w:val="40"/>
          <w:u w:val="single"/>
        </w:rPr>
        <w:t>Word</w:t>
      </w:r>
      <w:r w:rsidRPr="00C32DEC">
        <w:rPr>
          <w:b/>
          <w:bCs/>
          <w:iCs/>
          <w:sz w:val="28"/>
          <w:szCs w:val="40"/>
        </w:rPr>
        <w:t xml:space="preserve"> was God.</w:t>
      </w:r>
    </w:p>
  </w:footnote>
  <w:footnote w:id="8">
    <w:p w14:paraId="09D5BC62" w14:textId="77777777" w:rsidR="00DF0710" w:rsidRPr="00C32DEC" w:rsidRDefault="00DF0710">
      <w:pPr>
        <w:pStyle w:val="FootnoteText"/>
        <w:rPr>
          <w:b/>
          <w:bCs/>
          <w:sz w:val="28"/>
          <w:szCs w:val="28"/>
        </w:rPr>
      </w:pPr>
      <w:r w:rsidRPr="00C32DEC">
        <w:rPr>
          <w:rStyle w:val="FootnoteReference"/>
          <w:b/>
          <w:bCs/>
          <w:sz w:val="28"/>
          <w:szCs w:val="28"/>
        </w:rPr>
        <w:footnoteRef/>
      </w:r>
      <w:r w:rsidRPr="00C32DEC">
        <w:rPr>
          <w:b/>
          <w:bCs/>
          <w:sz w:val="28"/>
          <w:szCs w:val="28"/>
        </w:rPr>
        <w:t xml:space="preserve"> James 2:14-18.</w:t>
      </w:r>
    </w:p>
  </w:footnote>
  <w:footnote w:id="9">
    <w:p w14:paraId="67A8C1A8" w14:textId="77777777" w:rsidR="00E11517" w:rsidRPr="00C32DEC" w:rsidRDefault="00E11517">
      <w:pPr>
        <w:pStyle w:val="FootnoteText"/>
        <w:rPr>
          <w:rFonts w:ascii="Segoe UI Symbol" w:hAnsi="Segoe UI Symbol"/>
          <w:b/>
          <w:bCs/>
          <w:sz w:val="28"/>
          <w:szCs w:val="28"/>
        </w:rPr>
      </w:pPr>
      <w:r w:rsidRPr="00C32DEC">
        <w:rPr>
          <w:rStyle w:val="FootnoteReference"/>
          <w:rFonts w:ascii="Segoe UI Symbol" w:hAnsi="Segoe UI Symbol"/>
          <w:b/>
          <w:bCs/>
          <w:sz w:val="28"/>
          <w:szCs w:val="28"/>
        </w:rPr>
        <w:footnoteRef/>
      </w:r>
      <w:r w:rsidRPr="00C32DEC">
        <w:rPr>
          <w:rFonts w:ascii="Segoe UI Symbol" w:hAnsi="Segoe UI Symbol"/>
          <w:b/>
          <w:bCs/>
          <w:sz w:val="28"/>
          <w:szCs w:val="28"/>
        </w:rPr>
        <w:t xml:space="preserve"> </w:t>
      </w:r>
      <w:r w:rsidRPr="00C32DEC">
        <w:rPr>
          <w:rFonts w:ascii="Segoe UI Symbol" w:hAnsi="Segoe UI Symbol"/>
          <w:b/>
          <w:bCs/>
          <w:sz w:val="28"/>
          <w:szCs w:val="28"/>
          <w:lang w:val="el-GR"/>
        </w:rPr>
        <w:t>Συσχηματίζω</w:t>
      </w:r>
      <w:r w:rsidRPr="00C32DEC">
        <w:rPr>
          <w:rFonts w:ascii="Segoe UI Symbol" w:hAnsi="Segoe UI Symbol"/>
          <w:b/>
          <w:bCs/>
          <w:sz w:val="28"/>
          <w:szCs w:val="28"/>
        </w:rPr>
        <w:t>.</w:t>
      </w:r>
    </w:p>
  </w:footnote>
  <w:footnote w:id="10">
    <w:p w14:paraId="501A43DD" w14:textId="77777777" w:rsidR="008B0E42" w:rsidRPr="00C32DEC" w:rsidRDefault="008B0E42">
      <w:pPr>
        <w:pStyle w:val="FootnoteText"/>
        <w:rPr>
          <w:rFonts w:ascii="Segoe UI Symbol" w:hAnsi="Segoe UI Symbol"/>
          <w:b/>
          <w:bCs/>
          <w:sz w:val="28"/>
          <w:szCs w:val="28"/>
        </w:rPr>
      </w:pPr>
      <w:r w:rsidRPr="00C32DEC">
        <w:rPr>
          <w:rStyle w:val="FootnoteReference"/>
          <w:rFonts w:ascii="Segoe UI Symbol" w:hAnsi="Segoe UI Symbol"/>
          <w:b/>
          <w:bCs/>
          <w:sz w:val="28"/>
          <w:szCs w:val="28"/>
        </w:rPr>
        <w:footnoteRef/>
      </w:r>
      <w:r w:rsidRPr="00C32DEC">
        <w:rPr>
          <w:rFonts w:ascii="Segoe UI Symbol" w:hAnsi="Segoe UI Symbol"/>
          <w:b/>
          <w:bCs/>
          <w:sz w:val="28"/>
          <w:szCs w:val="28"/>
        </w:rPr>
        <w:t xml:space="preserve"> </w:t>
      </w:r>
      <w:r w:rsidRPr="00C32DEC">
        <w:rPr>
          <w:rFonts w:ascii="Segoe UI Symbol" w:hAnsi="Segoe UI Symbol"/>
          <w:b/>
          <w:bCs/>
          <w:sz w:val="28"/>
          <w:szCs w:val="28"/>
          <w:lang w:val="el-GR"/>
        </w:rPr>
        <w:t>Μεταμορφόω</w:t>
      </w:r>
      <w:r w:rsidRPr="00C32DEC">
        <w:rPr>
          <w:rFonts w:ascii="Segoe UI Symbol" w:hAnsi="Segoe UI Symbol"/>
          <w:b/>
          <w:bCs/>
          <w:sz w:val="28"/>
          <w:szCs w:val="28"/>
        </w:rPr>
        <w:t>.</w:t>
      </w:r>
    </w:p>
  </w:footnote>
  <w:footnote w:id="11">
    <w:p w14:paraId="1AAA5C77" w14:textId="77777777" w:rsidR="002A2B77" w:rsidRPr="00C32DEC" w:rsidRDefault="002A2B77">
      <w:pPr>
        <w:pStyle w:val="FootnoteText"/>
        <w:rPr>
          <w:b/>
          <w:bCs/>
          <w:sz w:val="28"/>
          <w:szCs w:val="28"/>
        </w:rPr>
      </w:pPr>
      <w:r w:rsidRPr="00C32DEC">
        <w:rPr>
          <w:rStyle w:val="FootnoteReference"/>
          <w:b/>
          <w:bCs/>
          <w:sz w:val="28"/>
          <w:szCs w:val="28"/>
        </w:rPr>
        <w:footnoteRef/>
      </w:r>
      <w:r w:rsidRPr="00C32DEC">
        <w:rPr>
          <w:b/>
          <w:bCs/>
          <w:sz w:val="28"/>
          <w:szCs w:val="28"/>
        </w:rPr>
        <w:t xml:space="preserve"> Matthew 17:2 and Mark 9:2.</w:t>
      </w:r>
    </w:p>
  </w:footnote>
  <w:footnote w:id="12">
    <w:p w14:paraId="14A9F948" w14:textId="77777777" w:rsidR="00AA4ACA" w:rsidRPr="00C32DEC" w:rsidRDefault="00AA4ACA">
      <w:pPr>
        <w:pStyle w:val="FootnoteText"/>
        <w:rPr>
          <w:b/>
          <w:bCs/>
          <w:sz w:val="28"/>
          <w:szCs w:val="28"/>
        </w:rPr>
      </w:pPr>
      <w:r w:rsidRPr="00C32DEC">
        <w:rPr>
          <w:rStyle w:val="FootnoteReference"/>
          <w:b/>
          <w:bCs/>
          <w:sz w:val="28"/>
          <w:szCs w:val="28"/>
        </w:rPr>
        <w:footnoteRef/>
      </w:r>
      <w:r w:rsidRPr="00C32DEC">
        <w:rPr>
          <w:b/>
          <w:bCs/>
          <w:sz w:val="28"/>
          <w:szCs w:val="28"/>
        </w:rPr>
        <w:t xml:space="preserve"> Ephesians 1:18.</w:t>
      </w:r>
    </w:p>
  </w:footnote>
  <w:footnote w:id="13">
    <w:p w14:paraId="57CCED89" w14:textId="77777777" w:rsidR="00701C53" w:rsidRPr="00C32DEC" w:rsidRDefault="00701C53">
      <w:pPr>
        <w:pStyle w:val="FootnoteText"/>
        <w:rPr>
          <w:b/>
          <w:bCs/>
          <w:sz w:val="28"/>
          <w:szCs w:val="28"/>
        </w:rPr>
      </w:pPr>
      <w:r w:rsidRPr="00C32DEC">
        <w:rPr>
          <w:rStyle w:val="FootnoteReference"/>
          <w:b/>
          <w:bCs/>
          <w:sz w:val="28"/>
          <w:szCs w:val="28"/>
        </w:rPr>
        <w:footnoteRef/>
      </w:r>
      <w:r w:rsidRPr="00C32DEC">
        <w:rPr>
          <w:b/>
          <w:bCs/>
          <w:sz w:val="28"/>
          <w:szCs w:val="28"/>
        </w:rPr>
        <w:t xml:space="preserve"> Matthew 16:24.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738E"/>
    <w:rsid w:val="00024737"/>
    <w:rsid w:val="000303B7"/>
    <w:rsid w:val="0003564F"/>
    <w:rsid w:val="0005724E"/>
    <w:rsid w:val="00063601"/>
    <w:rsid w:val="00072687"/>
    <w:rsid w:val="0008585C"/>
    <w:rsid w:val="000D0761"/>
    <w:rsid w:val="00101B76"/>
    <w:rsid w:val="001874D6"/>
    <w:rsid w:val="001B5A8A"/>
    <w:rsid w:val="0027226D"/>
    <w:rsid w:val="002A2B77"/>
    <w:rsid w:val="002C6C74"/>
    <w:rsid w:val="002D0B50"/>
    <w:rsid w:val="002E0732"/>
    <w:rsid w:val="002F6194"/>
    <w:rsid w:val="00337C6C"/>
    <w:rsid w:val="00342775"/>
    <w:rsid w:val="003438EB"/>
    <w:rsid w:val="00352EC6"/>
    <w:rsid w:val="0035709C"/>
    <w:rsid w:val="003679B0"/>
    <w:rsid w:val="0038342E"/>
    <w:rsid w:val="003C203C"/>
    <w:rsid w:val="003F74AA"/>
    <w:rsid w:val="004230B1"/>
    <w:rsid w:val="00431FD8"/>
    <w:rsid w:val="00433BAD"/>
    <w:rsid w:val="00493F18"/>
    <w:rsid w:val="004A16A7"/>
    <w:rsid w:val="004A1934"/>
    <w:rsid w:val="004C2A69"/>
    <w:rsid w:val="004D68BA"/>
    <w:rsid w:val="004F51B3"/>
    <w:rsid w:val="00501630"/>
    <w:rsid w:val="00543DA3"/>
    <w:rsid w:val="00557C9C"/>
    <w:rsid w:val="00592CB3"/>
    <w:rsid w:val="005C3FA2"/>
    <w:rsid w:val="005C546E"/>
    <w:rsid w:val="005D6882"/>
    <w:rsid w:val="005E29C7"/>
    <w:rsid w:val="005F7FAD"/>
    <w:rsid w:val="00603988"/>
    <w:rsid w:val="00610DAE"/>
    <w:rsid w:val="0061457F"/>
    <w:rsid w:val="00652FCE"/>
    <w:rsid w:val="00701C53"/>
    <w:rsid w:val="007279EB"/>
    <w:rsid w:val="00733DF3"/>
    <w:rsid w:val="00745020"/>
    <w:rsid w:val="007A1C2C"/>
    <w:rsid w:val="007A5299"/>
    <w:rsid w:val="007A6238"/>
    <w:rsid w:val="007D0075"/>
    <w:rsid w:val="007D20E3"/>
    <w:rsid w:val="007E2D1B"/>
    <w:rsid w:val="0083251A"/>
    <w:rsid w:val="00861765"/>
    <w:rsid w:val="008621F7"/>
    <w:rsid w:val="008B0E42"/>
    <w:rsid w:val="008B524A"/>
    <w:rsid w:val="008B5C21"/>
    <w:rsid w:val="008D5B05"/>
    <w:rsid w:val="008E0909"/>
    <w:rsid w:val="0092738E"/>
    <w:rsid w:val="00980744"/>
    <w:rsid w:val="009B3341"/>
    <w:rsid w:val="009B53BC"/>
    <w:rsid w:val="009C77E5"/>
    <w:rsid w:val="009E042E"/>
    <w:rsid w:val="00A401A5"/>
    <w:rsid w:val="00A85F26"/>
    <w:rsid w:val="00AA4ACA"/>
    <w:rsid w:val="00AB4462"/>
    <w:rsid w:val="00AE711B"/>
    <w:rsid w:val="00AF757F"/>
    <w:rsid w:val="00B11418"/>
    <w:rsid w:val="00B34A21"/>
    <w:rsid w:val="00B51614"/>
    <w:rsid w:val="00B72E17"/>
    <w:rsid w:val="00B80516"/>
    <w:rsid w:val="00BB4471"/>
    <w:rsid w:val="00BC7774"/>
    <w:rsid w:val="00BC77D2"/>
    <w:rsid w:val="00C00110"/>
    <w:rsid w:val="00C32DEC"/>
    <w:rsid w:val="00C367F7"/>
    <w:rsid w:val="00C918B1"/>
    <w:rsid w:val="00CD239E"/>
    <w:rsid w:val="00CD39B0"/>
    <w:rsid w:val="00CE215B"/>
    <w:rsid w:val="00CF601A"/>
    <w:rsid w:val="00D0071F"/>
    <w:rsid w:val="00D231C7"/>
    <w:rsid w:val="00D26F24"/>
    <w:rsid w:val="00D353DF"/>
    <w:rsid w:val="00D42D43"/>
    <w:rsid w:val="00DE7C26"/>
    <w:rsid w:val="00DF0710"/>
    <w:rsid w:val="00E11517"/>
    <w:rsid w:val="00E13640"/>
    <w:rsid w:val="00E13D95"/>
    <w:rsid w:val="00E22970"/>
    <w:rsid w:val="00E72C5E"/>
    <w:rsid w:val="00E75042"/>
    <w:rsid w:val="00E848F7"/>
    <w:rsid w:val="00EE52A0"/>
    <w:rsid w:val="00F1640D"/>
    <w:rsid w:val="00F17244"/>
    <w:rsid w:val="00F240AE"/>
    <w:rsid w:val="00F54DD0"/>
    <w:rsid w:val="00F72324"/>
    <w:rsid w:val="00FB53E1"/>
    <w:rsid w:val="00FD6F33"/>
    <w:rsid w:val="00FF56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D3B0D"/>
  <w15:docId w15:val="{C38EBF80-D5D6-419A-8FC3-B80E36281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6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2738E"/>
    <w:pPr>
      <w:spacing w:after="0" w:line="240" w:lineRule="auto"/>
    </w:pPr>
    <w:rPr>
      <w:rFonts w:eastAsiaTheme="minorEastAsia"/>
    </w:rPr>
  </w:style>
  <w:style w:type="character" w:customStyle="1" w:styleId="NoSpacingChar">
    <w:name w:val="No Spacing Char"/>
    <w:basedOn w:val="DefaultParagraphFont"/>
    <w:link w:val="NoSpacing"/>
    <w:uiPriority w:val="1"/>
    <w:rsid w:val="0092738E"/>
    <w:rPr>
      <w:rFonts w:eastAsiaTheme="minorEastAsia"/>
    </w:rPr>
  </w:style>
  <w:style w:type="paragraph" w:styleId="BalloonText">
    <w:name w:val="Balloon Text"/>
    <w:basedOn w:val="Normal"/>
    <w:link w:val="BalloonTextChar"/>
    <w:uiPriority w:val="99"/>
    <w:semiHidden/>
    <w:unhideWhenUsed/>
    <w:rsid w:val="0092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38E"/>
    <w:rPr>
      <w:rFonts w:ascii="Tahoma" w:hAnsi="Tahoma" w:cs="Tahoma"/>
      <w:sz w:val="16"/>
      <w:szCs w:val="16"/>
    </w:rPr>
  </w:style>
  <w:style w:type="paragraph" w:styleId="FootnoteText">
    <w:name w:val="footnote text"/>
    <w:basedOn w:val="Normal"/>
    <w:link w:val="FootnoteTextChar"/>
    <w:uiPriority w:val="99"/>
    <w:unhideWhenUsed/>
    <w:rsid w:val="003679B0"/>
    <w:pPr>
      <w:spacing w:after="0" w:line="240" w:lineRule="auto"/>
    </w:pPr>
    <w:rPr>
      <w:sz w:val="20"/>
      <w:szCs w:val="20"/>
    </w:rPr>
  </w:style>
  <w:style w:type="character" w:customStyle="1" w:styleId="FootnoteTextChar">
    <w:name w:val="Footnote Text Char"/>
    <w:basedOn w:val="DefaultParagraphFont"/>
    <w:link w:val="FootnoteText"/>
    <w:uiPriority w:val="99"/>
    <w:rsid w:val="003679B0"/>
    <w:rPr>
      <w:sz w:val="20"/>
      <w:szCs w:val="20"/>
    </w:rPr>
  </w:style>
  <w:style w:type="character" w:styleId="FootnoteReference">
    <w:name w:val="footnote reference"/>
    <w:basedOn w:val="DefaultParagraphFont"/>
    <w:uiPriority w:val="99"/>
    <w:semiHidden/>
    <w:unhideWhenUsed/>
    <w:rsid w:val="003679B0"/>
    <w:rPr>
      <w:vertAlign w:val="superscript"/>
    </w:rPr>
  </w:style>
  <w:style w:type="paragraph" w:styleId="NormalWeb">
    <w:name w:val="Normal (Web)"/>
    <w:basedOn w:val="Normal"/>
    <w:uiPriority w:val="99"/>
    <w:semiHidden/>
    <w:unhideWhenUsed/>
    <w:rsid w:val="0061457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568D"/>
    <w:rPr>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2543745">
      <w:bodyDiv w:val="1"/>
      <w:marLeft w:val="0"/>
      <w:marRight w:val="0"/>
      <w:marTop w:val="0"/>
      <w:marBottom w:val="0"/>
      <w:divBdr>
        <w:top w:val="none" w:sz="0" w:space="0" w:color="auto"/>
        <w:left w:val="none" w:sz="0" w:space="0" w:color="auto"/>
        <w:bottom w:val="none" w:sz="0" w:space="0" w:color="auto"/>
        <w:right w:val="none" w:sz="0" w:space="0" w:color="auto"/>
      </w:divBdr>
    </w:div>
    <w:div w:id="1615944814">
      <w:bodyDiv w:val="1"/>
      <w:marLeft w:val="0"/>
      <w:marRight w:val="0"/>
      <w:marTop w:val="0"/>
      <w:marBottom w:val="0"/>
      <w:divBdr>
        <w:top w:val="none" w:sz="0" w:space="0" w:color="auto"/>
        <w:left w:val="none" w:sz="0" w:space="0" w:color="auto"/>
        <w:bottom w:val="none" w:sz="0" w:space="0" w:color="auto"/>
        <w:right w:val="none" w:sz="0" w:space="0" w:color="auto"/>
      </w:divBdr>
    </w:div>
    <w:div w:id="189145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blelifemessages.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EA8B77-CA62-49C6-A0F8-8D1F9703B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What Does a Living Sacrifice Involve?</vt:lpstr>
    </vt:vector>
  </TitlesOfParts>
  <Company>Bible  life  messages</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a  Living Sacrifice  Involve?</dc:title>
  <dc:subject>Romans 12:1-2</dc:subject>
  <dc:creator>Stephen H. Thomason</dc:creator>
  <cp:lastModifiedBy>Stephen Thomason</cp:lastModifiedBy>
  <cp:revision>2</cp:revision>
  <dcterms:created xsi:type="dcterms:W3CDTF">2026-04-08T22:21:00Z</dcterms:created>
  <dcterms:modified xsi:type="dcterms:W3CDTF">2026-04-08T22:21:00Z</dcterms:modified>
</cp:coreProperties>
</file>