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8F8F8">
    <v:background id="_x0000_s1025" o:bwmode="white" fillcolor="#f8f8f8">
      <v:fill r:id="rId4"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3316" w:type="pct"/>
            <w:jc w:val="center"/>
            <w:tblLook w:val="04A0" w:firstRow="1" w:lastRow="0" w:firstColumn="1" w:lastColumn="0" w:noHBand="0" w:noVBand="1"/>
          </w:tblPr>
          <w:tblGrid>
            <w:gridCol w:w="6351"/>
          </w:tblGrid>
          <w:tr w:rsidR="0092738E" w14:paraId="25D73BCC" w14:textId="77777777" w:rsidTr="00243C84">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67A4517E"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0B04095F" w14:textId="77777777" w:rsidTr="00243C84">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4D1DCB10" w14:textId="072FDD45" w:rsidR="0092738E" w:rsidRDefault="0034588C"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Can  It  Be  Proven  -  Jesus is God?</w:t>
                    </w:r>
                  </w:p>
                </w:tc>
              </w:sdtContent>
            </w:sdt>
          </w:tr>
          <w:tr w:rsidR="0092738E" w14:paraId="49E6EF5C" w14:textId="77777777" w:rsidTr="00243C84">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34E82BD9" w14:textId="37E2081B" w:rsidR="0092738E" w:rsidRDefault="007313FB" w:rsidP="007313FB">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 xml:space="preserve">John </w:t>
                    </w:r>
                    <w:r w:rsidR="0034588C">
                      <w:rPr>
                        <w:rFonts w:ascii="Arial" w:eastAsiaTheme="majorEastAsia" w:hAnsi="Arial" w:cs="Arial"/>
                        <w:sz w:val="44"/>
                        <w:szCs w:val="44"/>
                      </w:rPr>
                      <w:t>5</w:t>
                    </w:r>
                    <w:r w:rsidR="000B1577">
                      <w:rPr>
                        <w:rFonts w:ascii="Arial" w:eastAsiaTheme="majorEastAsia" w:hAnsi="Arial" w:cs="Arial"/>
                        <w:sz w:val="44"/>
                        <w:szCs w:val="44"/>
                      </w:rPr>
                      <w:t>:</w:t>
                    </w:r>
                    <w:r w:rsidR="0034588C">
                      <w:rPr>
                        <w:rFonts w:ascii="Arial" w:eastAsiaTheme="majorEastAsia" w:hAnsi="Arial" w:cs="Arial"/>
                        <w:sz w:val="44"/>
                        <w:szCs w:val="44"/>
                      </w:rPr>
                      <w:t>3</w:t>
                    </w:r>
                    <w:r w:rsidR="001A0119">
                      <w:rPr>
                        <w:rFonts w:ascii="Arial" w:eastAsiaTheme="majorEastAsia" w:hAnsi="Arial" w:cs="Arial"/>
                        <w:sz w:val="44"/>
                        <w:szCs w:val="44"/>
                      </w:rPr>
                      <w:t>1-</w:t>
                    </w:r>
                    <w:r w:rsidR="0034588C">
                      <w:rPr>
                        <w:rFonts w:ascii="Arial" w:eastAsiaTheme="majorEastAsia" w:hAnsi="Arial" w:cs="Arial"/>
                        <w:sz w:val="44"/>
                        <w:szCs w:val="44"/>
                      </w:rPr>
                      <w:t>40</w:t>
                    </w:r>
                  </w:p>
                </w:tc>
              </w:sdtContent>
            </w:sdt>
          </w:tr>
          <w:tr w:rsidR="0092738E" w14:paraId="3E44B3CE" w14:textId="77777777" w:rsidTr="00243C84">
            <w:trPr>
              <w:trHeight w:val="360"/>
              <w:jc w:val="center"/>
            </w:trPr>
            <w:tc>
              <w:tcPr>
                <w:tcW w:w="5000" w:type="pct"/>
                <w:vAlign w:val="center"/>
              </w:tcPr>
              <w:p w14:paraId="3B7979DC" w14:textId="77777777" w:rsidR="0092738E" w:rsidRDefault="0092738E">
                <w:pPr>
                  <w:pStyle w:val="NoSpacing"/>
                  <w:jc w:val="center"/>
                </w:pPr>
              </w:p>
            </w:tc>
          </w:tr>
          <w:tr w:rsidR="0092738E" w14:paraId="1F78ECA5" w14:textId="77777777" w:rsidTr="00243C84">
            <w:trPr>
              <w:trHeight w:val="360"/>
              <w:jc w:val="center"/>
            </w:trPr>
            <w:tc>
              <w:tcPr>
                <w:tcW w:w="5000" w:type="pct"/>
                <w:vAlign w:val="center"/>
              </w:tcPr>
              <w:p w14:paraId="6CB2B93B" w14:textId="77777777" w:rsidR="0092738E" w:rsidRDefault="0092738E" w:rsidP="0029543F">
                <w:pPr>
                  <w:pStyle w:val="NoSpacing"/>
                  <w:rPr>
                    <w:b/>
                    <w:bCs/>
                  </w:rPr>
                </w:pPr>
              </w:p>
            </w:tc>
          </w:tr>
          <w:tr w:rsidR="0092738E" w14:paraId="175E308B" w14:textId="77777777" w:rsidTr="00243C84">
            <w:trPr>
              <w:trHeight w:val="360"/>
              <w:jc w:val="center"/>
            </w:trPr>
            <w:tc>
              <w:tcPr>
                <w:tcW w:w="5000" w:type="pct"/>
                <w:vAlign w:val="center"/>
              </w:tcPr>
              <w:p w14:paraId="7D1B321B" w14:textId="77777777" w:rsidR="0092738E" w:rsidRDefault="0092738E">
                <w:pPr>
                  <w:pStyle w:val="NoSpacing"/>
                  <w:jc w:val="center"/>
                  <w:rPr>
                    <w:b/>
                    <w:bCs/>
                  </w:rPr>
                </w:pPr>
              </w:p>
            </w:tc>
          </w:tr>
        </w:tbl>
        <w:p w14:paraId="13790C5B" w14:textId="77777777" w:rsidR="0092738E" w:rsidRDefault="0092738E"/>
        <w:p w14:paraId="25DBB9F4"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4894D29E" w14:textId="77777777">
            <w:tc>
              <w:tcPr>
                <w:tcW w:w="5000" w:type="pct"/>
              </w:tcPr>
              <w:p w14:paraId="797996A3" w14:textId="77777777" w:rsidR="0092738E" w:rsidRDefault="0092738E" w:rsidP="00087E3A">
                <w:pPr>
                  <w:pStyle w:val="NoSpacing"/>
                </w:pPr>
              </w:p>
            </w:tc>
          </w:tr>
        </w:tbl>
        <w:p w14:paraId="1060C45A" w14:textId="77777777" w:rsidR="0092738E" w:rsidRDefault="0092738E"/>
        <w:p w14:paraId="6B597913" w14:textId="77777777" w:rsidR="00E33DD2" w:rsidRDefault="0092738E" w:rsidP="00E33DD2">
          <w:pPr>
            <w:spacing w:line="360" w:lineRule="auto"/>
            <w:jc w:val="both"/>
          </w:pPr>
          <w:r>
            <w:br w:type="page"/>
          </w:r>
        </w:p>
      </w:sdtContent>
    </w:sdt>
    <w:p w14:paraId="5227EFE4" w14:textId="687E90C4" w:rsidR="00BA4AF7" w:rsidRDefault="00E33DD2" w:rsidP="0034588C">
      <w:pPr>
        <w:spacing w:line="360" w:lineRule="auto"/>
        <w:jc w:val="both"/>
        <w:rPr>
          <w:rFonts w:ascii="Arial" w:hAnsi="Arial" w:cs="Arial"/>
          <w:b/>
          <w:sz w:val="36"/>
          <w:szCs w:val="36"/>
        </w:rPr>
      </w:pPr>
      <w:r w:rsidRPr="00580B07">
        <w:rPr>
          <w:rFonts w:ascii="Arial" w:hAnsi="Arial" w:cs="Arial"/>
          <w:b/>
          <w:sz w:val="36"/>
          <w:szCs w:val="36"/>
          <w:vertAlign w:val="subscript"/>
        </w:rPr>
        <w:lastRenderedPageBreak/>
        <w:t>1</w:t>
      </w:r>
      <w:r w:rsidRPr="00580B07">
        <w:rPr>
          <w:rFonts w:ascii="Arial" w:hAnsi="Arial" w:cs="Arial"/>
          <w:b/>
          <w:sz w:val="36"/>
          <w:szCs w:val="36"/>
        </w:rPr>
        <w:t xml:space="preserve"> </w:t>
      </w:r>
      <w:r w:rsidR="0034588C">
        <w:rPr>
          <w:rFonts w:ascii="Arial" w:hAnsi="Arial" w:cs="Arial"/>
          <w:b/>
          <w:sz w:val="36"/>
          <w:szCs w:val="36"/>
        </w:rPr>
        <w:t xml:space="preserve">Can it </w:t>
      </w:r>
      <w:proofErr w:type="gramStart"/>
      <w:r w:rsidR="0034588C">
        <w:rPr>
          <w:rFonts w:ascii="Arial" w:hAnsi="Arial" w:cs="Arial"/>
          <w:b/>
          <w:sz w:val="36"/>
          <w:szCs w:val="36"/>
        </w:rPr>
        <w:t>be proven</w:t>
      </w:r>
      <w:proofErr w:type="gramEnd"/>
      <w:r w:rsidR="0034588C">
        <w:rPr>
          <w:rFonts w:ascii="Arial" w:hAnsi="Arial" w:cs="Arial"/>
          <w:b/>
          <w:sz w:val="36"/>
          <w:szCs w:val="36"/>
        </w:rPr>
        <w:t xml:space="preserve"> that Jesus is God?</w:t>
      </w:r>
    </w:p>
    <w:p w14:paraId="42EB8274" w14:textId="77DF3973" w:rsidR="00BF591E" w:rsidRDefault="00BF591E" w:rsidP="0034588C">
      <w:pPr>
        <w:spacing w:line="360" w:lineRule="auto"/>
        <w:jc w:val="both"/>
        <w:rPr>
          <w:rFonts w:ascii="Arial" w:hAnsi="Arial" w:cs="Arial"/>
          <w:b/>
          <w:sz w:val="36"/>
          <w:szCs w:val="36"/>
        </w:rPr>
      </w:pPr>
      <w:r>
        <w:rPr>
          <w:rFonts w:ascii="Arial" w:hAnsi="Arial" w:cs="Arial"/>
          <w:b/>
          <w:sz w:val="36"/>
          <w:szCs w:val="36"/>
        </w:rPr>
        <w:t xml:space="preserve">One of the best scripture passages to answer this question </w:t>
      </w:r>
      <w:proofErr w:type="gramStart"/>
      <w:r>
        <w:rPr>
          <w:rFonts w:ascii="Arial" w:hAnsi="Arial" w:cs="Arial"/>
          <w:b/>
          <w:sz w:val="36"/>
          <w:szCs w:val="36"/>
        </w:rPr>
        <w:t>is found</w:t>
      </w:r>
      <w:proofErr w:type="gramEnd"/>
      <w:r>
        <w:rPr>
          <w:rFonts w:ascii="Arial" w:hAnsi="Arial" w:cs="Arial"/>
          <w:b/>
          <w:sz w:val="36"/>
          <w:szCs w:val="36"/>
        </w:rPr>
        <w:t xml:space="preserve"> in the Gospel of John, chapter 5, verses 31 through 40. </w:t>
      </w:r>
      <w:r w:rsidRPr="00BF591E">
        <w:rPr>
          <w:rFonts w:ascii="Arial" w:hAnsi="Arial" w:cs="Arial"/>
          <w:b/>
          <w:sz w:val="36"/>
          <w:szCs w:val="36"/>
          <w:vertAlign w:val="subscript"/>
        </w:rPr>
        <w:t>2</w:t>
      </w:r>
    </w:p>
    <w:p w14:paraId="1FC298E4" w14:textId="51019E7D" w:rsidR="00BF591E" w:rsidRDefault="00BF591E" w:rsidP="00BF591E">
      <w:pPr>
        <w:spacing w:line="360" w:lineRule="auto"/>
        <w:jc w:val="both"/>
        <w:rPr>
          <w:rFonts w:ascii="Arial" w:hAnsi="Arial" w:cs="Arial"/>
          <w:b/>
          <w:bCs/>
          <w:sz w:val="36"/>
          <w:szCs w:val="36"/>
        </w:rPr>
      </w:pPr>
      <w:r w:rsidRPr="00A818E7">
        <w:rPr>
          <w:rFonts w:ascii="Arial" w:hAnsi="Arial" w:cs="Arial"/>
          <w:b/>
          <w:bCs/>
          <w:color w:val="632423" w:themeColor="accent2" w:themeShade="80"/>
          <w:sz w:val="36"/>
          <w:szCs w:val="36"/>
        </w:rPr>
        <w:t>If I testify about myself, my testimony is not valid. There is another who testifies in my favor, and I know that his testimony about me is valid</w:t>
      </w:r>
      <w:r w:rsidRPr="00BF591E">
        <w:rPr>
          <w:rFonts w:ascii="Arial" w:hAnsi="Arial" w:cs="Arial"/>
          <w:b/>
          <w:bCs/>
          <w:sz w:val="36"/>
          <w:szCs w:val="36"/>
        </w:rPr>
        <w:t>.</w:t>
      </w:r>
      <w:r>
        <w:rPr>
          <w:rFonts w:ascii="Arial" w:hAnsi="Arial" w:cs="Arial"/>
          <w:b/>
          <w:bCs/>
          <w:sz w:val="36"/>
          <w:szCs w:val="36"/>
        </w:rPr>
        <w:t xml:space="preserve"> </w:t>
      </w:r>
      <w:r>
        <w:rPr>
          <w:rStyle w:val="FootnoteReference"/>
          <w:rFonts w:ascii="Arial" w:hAnsi="Arial" w:cs="Arial"/>
          <w:b/>
          <w:bCs/>
          <w:sz w:val="36"/>
          <w:szCs w:val="36"/>
        </w:rPr>
        <w:footnoteReference w:id="1"/>
      </w:r>
      <w:r>
        <w:rPr>
          <w:rFonts w:ascii="Arial" w:hAnsi="Arial" w:cs="Arial"/>
          <w:b/>
          <w:bCs/>
          <w:sz w:val="36"/>
          <w:szCs w:val="36"/>
        </w:rPr>
        <w:t xml:space="preserve"> </w:t>
      </w:r>
      <w:r w:rsidRPr="00BF591E">
        <w:rPr>
          <w:rFonts w:ascii="Arial" w:hAnsi="Arial" w:cs="Arial"/>
          <w:b/>
          <w:bCs/>
          <w:sz w:val="36"/>
          <w:szCs w:val="36"/>
          <w:vertAlign w:val="subscript"/>
        </w:rPr>
        <w:t>3</w:t>
      </w:r>
    </w:p>
    <w:p w14:paraId="25B605F6" w14:textId="496EB9CB" w:rsidR="00BF591E" w:rsidRDefault="00BF591E" w:rsidP="00BF591E">
      <w:pPr>
        <w:spacing w:line="360" w:lineRule="auto"/>
        <w:jc w:val="both"/>
        <w:rPr>
          <w:rFonts w:ascii="Arial" w:hAnsi="Arial" w:cs="Arial"/>
          <w:b/>
          <w:bCs/>
          <w:sz w:val="36"/>
          <w:szCs w:val="36"/>
        </w:rPr>
      </w:pPr>
      <w:r w:rsidRPr="00A818E7">
        <w:rPr>
          <w:rFonts w:ascii="Arial" w:hAnsi="Arial" w:cs="Arial"/>
          <w:b/>
          <w:bCs/>
          <w:color w:val="632423" w:themeColor="accent2" w:themeShade="80"/>
          <w:sz w:val="36"/>
          <w:szCs w:val="36"/>
        </w:rPr>
        <w:t xml:space="preserve">You have sent to </w:t>
      </w:r>
      <w:proofErr w:type="gramStart"/>
      <w:r w:rsidRPr="00A818E7">
        <w:rPr>
          <w:rFonts w:ascii="Arial" w:hAnsi="Arial" w:cs="Arial"/>
          <w:b/>
          <w:bCs/>
          <w:color w:val="632423" w:themeColor="accent2" w:themeShade="80"/>
          <w:sz w:val="36"/>
          <w:szCs w:val="36"/>
        </w:rPr>
        <w:t>John</w:t>
      </w:r>
      <w:proofErr w:type="gramEnd"/>
      <w:r w:rsidRPr="00A818E7">
        <w:rPr>
          <w:rFonts w:ascii="Arial" w:hAnsi="Arial" w:cs="Arial"/>
          <w:b/>
          <w:bCs/>
          <w:color w:val="632423" w:themeColor="accent2" w:themeShade="80"/>
          <w:sz w:val="36"/>
          <w:szCs w:val="36"/>
        </w:rPr>
        <w:t xml:space="preserve"> and he has testified to the truth. Not that I accept human testimony; but I mention it that you may </w:t>
      </w:r>
      <w:proofErr w:type="gramStart"/>
      <w:r w:rsidRPr="00A818E7">
        <w:rPr>
          <w:rFonts w:ascii="Arial" w:hAnsi="Arial" w:cs="Arial"/>
          <w:b/>
          <w:bCs/>
          <w:color w:val="632423" w:themeColor="accent2" w:themeShade="80"/>
          <w:sz w:val="36"/>
          <w:szCs w:val="36"/>
        </w:rPr>
        <w:t>be saved</w:t>
      </w:r>
      <w:proofErr w:type="gramEnd"/>
      <w:r w:rsidRPr="00A818E7">
        <w:rPr>
          <w:rFonts w:ascii="Arial" w:hAnsi="Arial" w:cs="Arial"/>
          <w:b/>
          <w:bCs/>
          <w:color w:val="632423" w:themeColor="accent2" w:themeShade="80"/>
          <w:sz w:val="36"/>
          <w:szCs w:val="36"/>
        </w:rPr>
        <w:t>. John was a lamp that burned and gave light, and you chose for a time to enjoy his light</w:t>
      </w:r>
      <w:r w:rsidRPr="00BF591E">
        <w:rPr>
          <w:rFonts w:ascii="Arial" w:hAnsi="Arial" w:cs="Arial"/>
          <w:b/>
          <w:bCs/>
          <w:sz w:val="36"/>
          <w:szCs w:val="36"/>
        </w:rPr>
        <w:t>.</w:t>
      </w:r>
      <w:r>
        <w:rPr>
          <w:rFonts w:ascii="Arial" w:hAnsi="Arial" w:cs="Arial"/>
          <w:b/>
          <w:bCs/>
          <w:sz w:val="36"/>
          <w:szCs w:val="36"/>
        </w:rPr>
        <w:t xml:space="preserve"> </w:t>
      </w:r>
      <w:r>
        <w:rPr>
          <w:rStyle w:val="FootnoteReference"/>
          <w:rFonts w:ascii="Arial" w:hAnsi="Arial" w:cs="Arial"/>
          <w:b/>
          <w:bCs/>
          <w:sz w:val="36"/>
          <w:szCs w:val="36"/>
        </w:rPr>
        <w:footnoteReference w:id="2"/>
      </w:r>
      <w:r>
        <w:rPr>
          <w:rFonts w:ascii="Arial" w:hAnsi="Arial" w:cs="Arial"/>
          <w:b/>
          <w:bCs/>
          <w:sz w:val="36"/>
          <w:szCs w:val="36"/>
        </w:rPr>
        <w:t xml:space="preserve"> </w:t>
      </w:r>
      <w:r w:rsidRPr="00BF591E">
        <w:rPr>
          <w:rFonts w:ascii="Arial" w:hAnsi="Arial" w:cs="Arial"/>
          <w:b/>
          <w:bCs/>
          <w:sz w:val="36"/>
          <w:szCs w:val="36"/>
          <w:vertAlign w:val="subscript"/>
        </w:rPr>
        <w:t>4</w:t>
      </w:r>
    </w:p>
    <w:p w14:paraId="05A6882F" w14:textId="6458F8DE" w:rsidR="00BF591E" w:rsidRDefault="00BF591E" w:rsidP="00BF591E">
      <w:pPr>
        <w:spacing w:line="360" w:lineRule="auto"/>
        <w:jc w:val="both"/>
        <w:rPr>
          <w:rFonts w:ascii="Arial" w:hAnsi="Arial" w:cs="Arial"/>
          <w:b/>
          <w:bCs/>
          <w:sz w:val="36"/>
          <w:szCs w:val="36"/>
        </w:rPr>
      </w:pPr>
      <w:r w:rsidRPr="00A818E7">
        <w:rPr>
          <w:rFonts w:ascii="Arial" w:hAnsi="Arial" w:cs="Arial"/>
          <w:b/>
          <w:bCs/>
          <w:color w:val="632423" w:themeColor="accent2" w:themeShade="80"/>
          <w:sz w:val="36"/>
          <w:szCs w:val="36"/>
        </w:rPr>
        <w:t xml:space="preserve">I have testimony weightier than that of John. For the very work that the Father has given me to finish, and which I am doing, testifies that the Father has sent me. And the Father who sent me has himself testified concerning me. You have never heard his voice nor </w:t>
      </w:r>
      <w:r w:rsidRPr="00A818E7">
        <w:rPr>
          <w:rFonts w:ascii="Arial" w:hAnsi="Arial" w:cs="Arial"/>
          <w:b/>
          <w:bCs/>
          <w:color w:val="632423" w:themeColor="accent2" w:themeShade="80"/>
          <w:sz w:val="36"/>
          <w:szCs w:val="36"/>
        </w:rPr>
        <w:lastRenderedPageBreak/>
        <w:t>seen his form, nor does his word dwell in you, for you do not believe the one he sent</w:t>
      </w:r>
      <w:r w:rsidRPr="00BF591E">
        <w:rPr>
          <w:rFonts w:ascii="Arial" w:hAnsi="Arial" w:cs="Arial"/>
          <w:b/>
          <w:bCs/>
          <w:sz w:val="36"/>
          <w:szCs w:val="36"/>
        </w:rPr>
        <w:t>.</w:t>
      </w:r>
      <w:r>
        <w:rPr>
          <w:rFonts w:ascii="Arial" w:hAnsi="Arial" w:cs="Arial"/>
          <w:b/>
          <w:bCs/>
          <w:sz w:val="36"/>
          <w:szCs w:val="36"/>
        </w:rPr>
        <w:t xml:space="preserve"> </w:t>
      </w:r>
      <w:r>
        <w:rPr>
          <w:rStyle w:val="FootnoteReference"/>
          <w:rFonts w:ascii="Arial" w:hAnsi="Arial" w:cs="Arial"/>
          <w:b/>
          <w:bCs/>
          <w:sz w:val="36"/>
          <w:szCs w:val="36"/>
        </w:rPr>
        <w:footnoteReference w:id="3"/>
      </w:r>
      <w:r>
        <w:rPr>
          <w:rFonts w:ascii="Arial" w:hAnsi="Arial" w:cs="Arial"/>
          <w:b/>
          <w:bCs/>
          <w:sz w:val="36"/>
          <w:szCs w:val="36"/>
        </w:rPr>
        <w:t xml:space="preserve"> </w:t>
      </w:r>
      <w:r w:rsidRPr="00A818E7">
        <w:rPr>
          <w:rFonts w:ascii="Arial" w:hAnsi="Arial" w:cs="Arial"/>
          <w:b/>
          <w:bCs/>
          <w:sz w:val="36"/>
          <w:szCs w:val="36"/>
          <w:vertAlign w:val="subscript"/>
        </w:rPr>
        <w:t>5</w:t>
      </w:r>
    </w:p>
    <w:p w14:paraId="1ABE1A46" w14:textId="6AF6A21D" w:rsidR="00A818E7" w:rsidRDefault="00A818E7" w:rsidP="00A818E7">
      <w:pPr>
        <w:spacing w:line="360" w:lineRule="auto"/>
        <w:jc w:val="both"/>
        <w:rPr>
          <w:rFonts w:ascii="Arial" w:hAnsi="Arial" w:cs="Arial"/>
          <w:b/>
          <w:bCs/>
          <w:sz w:val="36"/>
          <w:szCs w:val="36"/>
        </w:rPr>
      </w:pPr>
      <w:r w:rsidRPr="00A818E7">
        <w:rPr>
          <w:rFonts w:ascii="Arial" w:hAnsi="Arial" w:cs="Arial"/>
          <w:b/>
          <w:bCs/>
          <w:color w:val="632423" w:themeColor="accent2" w:themeShade="80"/>
          <w:sz w:val="36"/>
          <w:szCs w:val="36"/>
        </w:rPr>
        <w:t>You diligently study the Scriptures because you think that by them you possess eternal life. These are the Scriptures that testify about me, yet you refuse to come to me to have life</w:t>
      </w:r>
      <w:r w:rsidRPr="00A818E7">
        <w:rPr>
          <w:rFonts w:ascii="Arial" w:hAnsi="Arial" w:cs="Arial"/>
          <w:b/>
          <w:bCs/>
          <w:sz w:val="36"/>
          <w:szCs w:val="36"/>
        </w:rPr>
        <w:t>.</w:t>
      </w:r>
      <w:r>
        <w:rPr>
          <w:rFonts w:ascii="Arial" w:hAnsi="Arial" w:cs="Arial"/>
          <w:b/>
          <w:bCs/>
          <w:sz w:val="36"/>
          <w:szCs w:val="36"/>
        </w:rPr>
        <w:t xml:space="preserve"> </w:t>
      </w:r>
      <w:r w:rsidRPr="00A818E7">
        <w:rPr>
          <w:rFonts w:ascii="Arial" w:hAnsi="Arial" w:cs="Arial"/>
          <w:b/>
          <w:bCs/>
          <w:sz w:val="36"/>
          <w:szCs w:val="36"/>
          <w:vertAlign w:val="subscript"/>
        </w:rPr>
        <w:t>6</w:t>
      </w:r>
    </w:p>
    <w:p w14:paraId="6F8973A6" w14:textId="72FE2819" w:rsidR="00A818E7" w:rsidRDefault="00A818E7" w:rsidP="00A818E7">
      <w:pPr>
        <w:spacing w:line="360" w:lineRule="auto"/>
        <w:jc w:val="both"/>
        <w:rPr>
          <w:rFonts w:ascii="Arial" w:hAnsi="Arial" w:cs="Arial"/>
          <w:b/>
          <w:bCs/>
          <w:sz w:val="36"/>
          <w:szCs w:val="36"/>
        </w:rPr>
      </w:pPr>
      <w:r>
        <w:rPr>
          <w:rFonts w:ascii="Arial" w:hAnsi="Arial" w:cs="Arial"/>
          <w:b/>
          <w:bCs/>
          <w:sz w:val="36"/>
          <w:szCs w:val="36"/>
        </w:rPr>
        <w:t xml:space="preserve">In a court of law, both ancient and modern, </w:t>
      </w:r>
      <w:r w:rsidRPr="00A818E7">
        <w:rPr>
          <w:rFonts w:ascii="Arial" w:hAnsi="Arial" w:cs="Arial"/>
          <w:b/>
          <w:bCs/>
          <w:color w:val="006600"/>
          <w:sz w:val="36"/>
          <w:szCs w:val="36"/>
        </w:rPr>
        <w:t xml:space="preserve">four types of evidence can </w:t>
      </w:r>
      <w:proofErr w:type="gramStart"/>
      <w:r w:rsidRPr="00A818E7">
        <w:rPr>
          <w:rFonts w:ascii="Arial" w:hAnsi="Arial" w:cs="Arial"/>
          <w:b/>
          <w:bCs/>
          <w:color w:val="006600"/>
          <w:sz w:val="36"/>
          <w:szCs w:val="36"/>
        </w:rPr>
        <w:t>be entered</w:t>
      </w:r>
      <w:proofErr w:type="gramEnd"/>
      <w:r w:rsidRPr="00A818E7">
        <w:rPr>
          <w:rFonts w:ascii="Arial" w:hAnsi="Arial" w:cs="Arial"/>
          <w:b/>
          <w:bCs/>
          <w:color w:val="006600"/>
          <w:sz w:val="36"/>
          <w:szCs w:val="36"/>
        </w:rPr>
        <w:t xml:space="preserve"> for consideration</w:t>
      </w:r>
      <w:r>
        <w:rPr>
          <w:rFonts w:ascii="Arial" w:hAnsi="Arial" w:cs="Arial"/>
          <w:b/>
          <w:bCs/>
          <w:sz w:val="36"/>
          <w:szCs w:val="36"/>
        </w:rPr>
        <w:t xml:space="preserve">: </w:t>
      </w:r>
      <w:r w:rsidRPr="00A818E7">
        <w:rPr>
          <w:rFonts w:ascii="Arial" w:hAnsi="Arial" w:cs="Arial"/>
          <w:b/>
          <w:bCs/>
          <w:sz w:val="36"/>
          <w:szCs w:val="36"/>
          <w:u w:val="single"/>
        </w:rPr>
        <w:t>the testimony of an eyewitness</w:t>
      </w:r>
      <w:r>
        <w:rPr>
          <w:rFonts w:ascii="Arial" w:hAnsi="Arial" w:cs="Arial"/>
          <w:b/>
          <w:bCs/>
          <w:sz w:val="36"/>
          <w:szCs w:val="36"/>
        </w:rPr>
        <w:t xml:space="preserve">, </w:t>
      </w:r>
      <w:r w:rsidRPr="00A818E7">
        <w:rPr>
          <w:rFonts w:ascii="Arial" w:hAnsi="Arial" w:cs="Arial"/>
          <w:b/>
          <w:bCs/>
          <w:sz w:val="36"/>
          <w:szCs w:val="36"/>
          <w:u w:val="single"/>
        </w:rPr>
        <w:t>material evidence</w:t>
      </w:r>
      <w:r>
        <w:rPr>
          <w:rFonts w:ascii="Arial" w:hAnsi="Arial" w:cs="Arial"/>
          <w:b/>
          <w:bCs/>
          <w:sz w:val="36"/>
          <w:szCs w:val="36"/>
        </w:rPr>
        <w:t xml:space="preserve">, </w:t>
      </w:r>
      <w:r w:rsidRPr="00A818E7">
        <w:rPr>
          <w:rFonts w:ascii="Arial" w:hAnsi="Arial" w:cs="Arial"/>
          <w:b/>
          <w:bCs/>
          <w:sz w:val="36"/>
          <w:szCs w:val="36"/>
          <w:u w:val="single"/>
        </w:rPr>
        <w:t>the testimony of an authority</w:t>
      </w:r>
      <w:r>
        <w:rPr>
          <w:rFonts w:ascii="Arial" w:hAnsi="Arial" w:cs="Arial"/>
          <w:b/>
          <w:bCs/>
          <w:sz w:val="36"/>
          <w:szCs w:val="36"/>
        </w:rPr>
        <w:t xml:space="preserve"> and </w:t>
      </w:r>
      <w:r w:rsidRPr="00A818E7">
        <w:rPr>
          <w:rFonts w:ascii="Arial" w:hAnsi="Arial" w:cs="Arial"/>
          <w:b/>
          <w:bCs/>
          <w:sz w:val="36"/>
          <w:szCs w:val="36"/>
          <w:u w:val="single"/>
        </w:rPr>
        <w:t>previously accepted truth</w:t>
      </w:r>
      <w:r>
        <w:rPr>
          <w:rFonts w:ascii="Arial" w:hAnsi="Arial" w:cs="Arial"/>
          <w:b/>
          <w:bCs/>
          <w:sz w:val="36"/>
          <w:szCs w:val="36"/>
        </w:rPr>
        <w:t>.</w:t>
      </w:r>
    </w:p>
    <w:p w14:paraId="320128D1" w14:textId="2E2BAAD1" w:rsidR="00A818E7" w:rsidRDefault="00A818E7" w:rsidP="00A818E7">
      <w:pPr>
        <w:spacing w:line="360" w:lineRule="auto"/>
        <w:jc w:val="both"/>
        <w:rPr>
          <w:rFonts w:ascii="Arial" w:hAnsi="Arial" w:cs="Arial"/>
          <w:b/>
          <w:bCs/>
          <w:sz w:val="36"/>
          <w:szCs w:val="36"/>
        </w:rPr>
      </w:pPr>
      <w:r>
        <w:rPr>
          <w:rFonts w:ascii="Arial" w:hAnsi="Arial" w:cs="Arial"/>
          <w:b/>
          <w:bCs/>
          <w:sz w:val="36"/>
          <w:szCs w:val="36"/>
        </w:rPr>
        <w:t xml:space="preserve">The fact that Lord Jesus was God in flesh can </w:t>
      </w:r>
      <w:proofErr w:type="gramStart"/>
      <w:r>
        <w:rPr>
          <w:rFonts w:ascii="Arial" w:hAnsi="Arial" w:cs="Arial"/>
          <w:b/>
          <w:bCs/>
          <w:sz w:val="36"/>
          <w:szCs w:val="36"/>
        </w:rPr>
        <w:t>be supported</w:t>
      </w:r>
      <w:proofErr w:type="gramEnd"/>
      <w:r>
        <w:rPr>
          <w:rFonts w:ascii="Arial" w:hAnsi="Arial" w:cs="Arial"/>
          <w:b/>
          <w:bCs/>
          <w:sz w:val="36"/>
          <w:szCs w:val="36"/>
        </w:rPr>
        <w:t xml:space="preserve"> by all four types of admissible evidence! </w:t>
      </w:r>
      <w:r w:rsidRPr="00A818E7">
        <w:rPr>
          <w:rFonts w:ascii="Arial" w:hAnsi="Arial" w:cs="Arial"/>
          <w:b/>
          <w:bCs/>
          <w:sz w:val="36"/>
          <w:szCs w:val="36"/>
          <w:vertAlign w:val="subscript"/>
        </w:rPr>
        <w:t>7</w:t>
      </w:r>
    </w:p>
    <w:p w14:paraId="323880DB" w14:textId="3632C41A" w:rsidR="00A818E7" w:rsidRPr="00A818E7" w:rsidRDefault="00A818E7" w:rsidP="00A818E7">
      <w:pPr>
        <w:spacing w:line="360" w:lineRule="auto"/>
        <w:jc w:val="both"/>
        <w:rPr>
          <w:rFonts w:ascii="Arial" w:hAnsi="Arial" w:cs="Arial"/>
          <w:b/>
          <w:bCs/>
          <w:sz w:val="36"/>
          <w:szCs w:val="36"/>
        </w:rPr>
      </w:pPr>
      <w:r>
        <w:rPr>
          <w:rFonts w:ascii="Arial" w:hAnsi="Arial" w:cs="Arial"/>
          <w:b/>
          <w:bCs/>
          <w:sz w:val="36"/>
          <w:szCs w:val="36"/>
        </w:rPr>
        <w:t>The first admissible type of evidence is . . .</w:t>
      </w:r>
    </w:p>
    <w:p w14:paraId="018F6121" w14:textId="16C8A191" w:rsidR="00A818E7" w:rsidRDefault="00A818E7" w:rsidP="0034588C">
      <w:pPr>
        <w:spacing w:line="360" w:lineRule="auto"/>
        <w:jc w:val="center"/>
        <w:rPr>
          <w:rFonts w:ascii="Arial" w:hAnsi="Arial" w:cs="Arial"/>
          <w:b/>
          <w:sz w:val="44"/>
          <w:szCs w:val="44"/>
        </w:rPr>
      </w:pPr>
    </w:p>
    <w:p w14:paraId="013BAC29" w14:textId="77777777" w:rsidR="00A818E7" w:rsidRDefault="00A818E7" w:rsidP="0034588C">
      <w:pPr>
        <w:spacing w:line="360" w:lineRule="auto"/>
        <w:jc w:val="center"/>
        <w:rPr>
          <w:rFonts w:ascii="Arial" w:hAnsi="Arial" w:cs="Arial"/>
          <w:b/>
          <w:sz w:val="44"/>
          <w:szCs w:val="44"/>
        </w:rPr>
      </w:pPr>
    </w:p>
    <w:p w14:paraId="14C2EA3E" w14:textId="77777777" w:rsidR="00A818E7" w:rsidRDefault="00A818E7" w:rsidP="0034588C">
      <w:pPr>
        <w:spacing w:line="360" w:lineRule="auto"/>
        <w:jc w:val="center"/>
        <w:rPr>
          <w:rFonts w:ascii="Arial" w:hAnsi="Arial" w:cs="Arial"/>
          <w:b/>
          <w:sz w:val="44"/>
          <w:szCs w:val="44"/>
        </w:rPr>
      </w:pPr>
    </w:p>
    <w:p w14:paraId="07B602B9" w14:textId="14A10A44" w:rsidR="0034588C" w:rsidRDefault="008A2816" w:rsidP="0034588C">
      <w:pPr>
        <w:spacing w:line="360" w:lineRule="auto"/>
        <w:jc w:val="center"/>
        <w:rPr>
          <w:rFonts w:ascii="Arial" w:hAnsi="Arial" w:cs="Arial"/>
          <w:b/>
          <w:sz w:val="44"/>
          <w:szCs w:val="44"/>
          <w:vertAlign w:val="subscript"/>
        </w:rPr>
      </w:pPr>
      <w:r w:rsidRPr="00580B07">
        <w:rPr>
          <w:rFonts w:ascii="Arial" w:hAnsi="Arial" w:cs="Arial"/>
          <w:b/>
          <w:sz w:val="44"/>
          <w:szCs w:val="44"/>
        </w:rPr>
        <w:lastRenderedPageBreak/>
        <w:t xml:space="preserve">I. </w:t>
      </w:r>
      <w:r w:rsidR="0034588C">
        <w:rPr>
          <w:rFonts w:ascii="Arial" w:hAnsi="Arial" w:cs="Arial"/>
          <w:b/>
          <w:sz w:val="44"/>
          <w:szCs w:val="44"/>
        </w:rPr>
        <w:t>An Eyewitness – John the Baptist</w:t>
      </w:r>
      <w:r w:rsidRPr="00580B07">
        <w:rPr>
          <w:rFonts w:ascii="Arial" w:hAnsi="Arial" w:cs="Arial"/>
          <w:b/>
          <w:sz w:val="44"/>
          <w:szCs w:val="44"/>
        </w:rPr>
        <w:t xml:space="preserve"> </w:t>
      </w:r>
      <w:r w:rsidRPr="00487780">
        <w:rPr>
          <w:rFonts w:ascii="Arial" w:hAnsi="Arial" w:cs="Arial"/>
          <w:b/>
          <w:sz w:val="32"/>
          <w:szCs w:val="32"/>
        </w:rPr>
        <w:t>– v</w:t>
      </w:r>
      <w:r w:rsidR="0034588C">
        <w:rPr>
          <w:rFonts w:ascii="Arial" w:hAnsi="Arial" w:cs="Arial"/>
          <w:b/>
          <w:sz w:val="32"/>
          <w:szCs w:val="32"/>
        </w:rPr>
        <w:t>33-35</w:t>
      </w:r>
    </w:p>
    <w:p w14:paraId="3F409060" w14:textId="57A353F5" w:rsidR="0034588C" w:rsidRDefault="00A818E7" w:rsidP="0034588C">
      <w:pPr>
        <w:spacing w:line="360" w:lineRule="auto"/>
        <w:jc w:val="both"/>
        <w:rPr>
          <w:rFonts w:ascii="Arial" w:hAnsi="Arial" w:cs="Arial"/>
          <w:b/>
          <w:sz w:val="36"/>
          <w:szCs w:val="36"/>
        </w:rPr>
      </w:pPr>
      <w:r w:rsidRPr="00A818E7">
        <w:rPr>
          <w:rFonts w:ascii="Arial" w:hAnsi="Arial" w:cs="Arial"/>
          <w:b/>
          <w:sz w:val="36"/>
          <w:szCs w:val="36"/>
        </w:rPr>
        <w:t>An eyewitness, John the Baptist.</w:t>
      </w:r>
      <w:r>
        <w:rPr>
          <w:rFonts w:ascii="Arial" w:hAnsi="Arial" w:cs="Arial"/>
          <w:b/>
          <w:sz w:val="36"/>
          <w:szCs w:val="36"/>
        </w:rPr>
        <w:t xml:space="preserve"> </w:t>
      </w:r>
      <w:r w:rsidRPr="00FA0E41">
        <w:rPr>
          <w:rFonts w:ascii="Arial" w:hAnsi="Arial" w:cs="Arial"/>
          <w:b/>
          <w:sz w:val="36"/>
          <w:szCs w:val="36"/>
          <w:vertAlign w:val="subscript"/>
        </w:rPr>
        <w:t>8</w:t>
      </w:r>
    </w:p>
    <w:p w14:paraId="2964DBE2" w14:textId="3815DDE2" w:rsidR="00A818E7" w:rsidRDefault="00FA0E41" w:rsidP="00FA0E41">
      <w:pPr>
        <w:spacing w:line="360" w:lineRule="auto"/>
        <w:jc w:val="both"/>
        <w:rPr>
          <w:rFonts w:ascii="Arial" w:hAnsi="Arial" w:cs="Arial"/>
          <w:b/>
          <w:bCs/>
          <w:sz w:val="36"/>
          <w:szCs w:val="36"/>
        </w:rPr>
      </w:pPr>
      <w:r>
        <w:rPr>
          <w:rFonts w:ascii="Arial" w:hAnsi="Arial" w:cs="Arial"/>
          <w:b/>
          <w:sz w:val="36"/>
          <w:szCs w:val="36"/>
        </w:rPr>
        <w:t>After</w:t>
      </w:r>
      <w:r w:rsidR="00A818E7">
        <w:rPr>
          <w:rFonts w:ascii="Arial" w:hAnsi="Arial" w:cs="Arial"/>
          <w:b/>
          <w:sz w:val="36"/>
          <w:szCs w:val="36"/>
        </w:rPr>
        <w:t xml:space="preserve"> the Lord </w:t>
      </w:r>
      <w:proofErr w:type="gramStart"/>
      <w:r w:rsidR="00A818E7">
        <w:rPr>
          <w:rFonts w:ascii="Arial" w:hAnsi="Arial" w:cs="Arial"/>
          <w:b/>
          <w:sz w:val="36"/>
          <w:szCs w:val="36"/>
        </w:rPr>
        <w:t>was baptized</w:t>
      </w:r>
      <w:proofErr w:type="gramEnd"/>
      <w:r>
        <w:rPr>
          <w:rFonts w:ascii="Arial" w:hAnsi="Arial" w:cs="Arial"/>
          <w:b/>
          <w:sz w:val="36"/>
          <w:szCs w:val="36"/>
        </w:rPr>
        <w:t xml:space="preserve"> . . . </w:t>
      </w:r>
      <w:r w:rsidRPr="00FA0E41">
        <w:rPr>
          <w:rFonts w:ascii="Arial" w:hAnsi="Arial" w:cs="Arial"/>
          <w:b/>
          <w:bCs/>
          <w:color w:val="632423" w:themeColor="accent2" w:themeShade="80"/>
          <w:sz w:val="36"/>
          <w:szCs w:val="36"/>
          <w:u w:val="single"/>
        </w:rPr>
        <w:t>John gave this testimony</w:t>
      </w:r>
      <w:r w:rsidRPr="00FA0E41">
        <w:rPr>
          <w:rFonts w:ascii="Arial" w:hAnsi="Arial" w:cs="Arial"/>
          <w:b/>
          <w:bCs/>
          <w:color w:val="632423" w:themeColor="accent2" w:themeShade="80"/>
          <w:sz w:val="36"/>
          <w:szCs w:val="36"/>
        </w:rPr>
        <w:t xml:space="preserve">: “I saw the Spirit come down from heaven as a dove and remain on him. I would not have known him, except that the one who sent me to baptize with water told me, ‘The man on whom you see the Spirit come down and remain is he who will baptize with the Holy Spirit. </w:t>
      </w:r>
      <w:r w:rsidRPr="00FA0E41">
        <w:rPr>
          <w:rFonts w:ascii="Arial" w:hAnsi="Arial" w:cs="Arial"/>
          <w:b/>
          <w:bCs/>
          <w:color w:val="632423" w:themeColor="accent2" w:themeShade="80"/>
          <w:sz w:val="36"/>
          <w:szCs w:val="36"/>
          <w:u w:val="single"/>
        </w:rPr>
        <w:t>I have seen and I testify that this is the Son of God</w:t>
      </w:r>
      <w:r w:rsidRPr="00FA0E41">
        <w:rPr>
          <w:rFonts w:ascii="Arial" w:hAnsi="Arial" w:cs="Arial"/>
          <w:b/>
          <w:bCs/>
          <w:color w:val="632423" w:themeColor="accent2" w:themeShade="80"/>
          <w:sz w:val="36"/>
          <w:szCs w:val="36"/>
        </w:rPr>
        <w:t xml:space="preserve">.’” </w:t>
      </w:r>
      <w:r>
        <w:rPr>
          <w:rStyle w:val="FootnoteReference"/>
          <w:rFonts w:ascii="Arial" w:hAnsi="Arial" w:cs="Arial"/>
          <w:b/>
          <w:bCs/>
          <w:sz w:val="36"/>
          <w:szCs w:val="36"/>
        </w:rPr>
        <w:footnoteReference w:id="4"/>
      </w:r>
      <w:r>
        <w:rPr>
          <w:rFonts w:ascii="Arial" w:hAnsi="Arial" w:cs="Arial"/>
          <w:b/>
          <w:bCs/>
          <w:sz w:val="36"/>
          <w:szCs w:val="36"/>
        </w:rPr>
        <w:t xml:space="preserve"> John was the eyewitness! </w:t>
      </w:r>
      <w:r w:rsidRPr="00802A96">
        <w:rPr>
          <w:rFonts w:ascii="Arial" w:hAnsi="Arial" w:cs="Arial"/>
          <w:b/>
          <w:bCs/>
          <w:sz w:val="36"/>
          <w:szCs w:val="36"/>
          <w:vertAlign w:val="subscript"/>
        </w:rPr>
        <w:t>9</w:t>
      </w:r>
    </w:p>
    <w:p w14:paraId="78486A82" w14:textId="553725A7" w:rsidR="00FA0E41" w:rsidRDefault="00802A96" w:rsidP="00FA0E41">
      <w:pPr>
        <w:spacing w:line="360" w:lineRule="auto"/>
        <w:jc w:val="both"/>
        <w:rPr>
          <w:rFonts w:ascii="Arial" w:hAnsi="Arial" w:cs="Arial"/>
          <w:b/>
          <w:sz w:val="36"/>
          <w:szCs w:val="36"/>
        </w:rPr>
      </w:pPr>
      <w:r w:rsidRPr="00802A96">
        <w:rPr>
          <w:rFonts w:ascii="Arial" w:hAnsi="Arial" w:cs="Arial"/>
          <w:b/>
          <w:color w:val="006600"/>
          <w:sz w:val="36"/>
          <w:szCs w:val="36"/>
        </w:rPr>
        <w:t>Although this evidence was admissible in a Jewish court of law, the religious leaders rejected it!</w:t>
      </w:r>
      <w:r>
        <w:rPr>
          <w:rFonts w:ascii="Arial" w:hAnsi="Arial" w:cs="Arial"/>
          <w:b/>
          <w:color w:val="006600"/>
          <w:sz w:val="36"/>
          <w:szCs w:val="36"/>
        </w:rPr>
        <w:t xml:space="preserve"> </w:t>
      </w:r>
      <w:r w:rsidRPr="00802A96">
        <w:rPr>
          <w:rFonts w:ascii="Arial" w:hAnsi="Arial" w:cs="Arial"/>
          <w:b/>
          <w:sz w:val="36"/>
          <w:szCs w:val="36"/>
        </w:rPr>
        <w:t xml:space="preserve">It </w:t>
      </w:r>
      <w:proofErr w:type="gramStart"/>
      <w:r w:rsidRPr="00802A96">
        <w:rPr>
          <w:rFonts w:ascii="Arial" w:hAnsi="Arial" w:cs="Arial"/>
          <w:b/>
          <w:sz w:val="36"/>
          <w:szCs w:val="36"/>
        </w:rPr>
        <w:t>was rejected</w:t>
      </w:r>
      <w:proofErr w:type="gramEnd"/>
      <w:r w:rsidRPr="00802A96">
        <w:rPr>
          <w:rFonts w:ascii="Arial" w:hAnsi="Arial" w:cs="Arial"/>
          <w:b/>
          <w:sz w:val="36"/>
          <w:szCs w:val="36"/>
        </w:rPr>
        <w:t xml:space="preserve"> without any </w:t>
      </w:r>
      <w:r w:rsidR="004C1B69" w:rsidRPr="00802A96">
        <w:rPr>
          <w:rFonts w:ascii="Arial" w:hAnsi="Arial" w:cs="Arial"/>
          <w:b/>
          <w:sz w:val="36"/>
          <w:szCs w:val="36"/>
        </w:rPr>
        <w:t>valid</w:t>
      </w:r>
      <w:r w:rsidRPr="00802A96">
        <w:rPr>
          <w:rFonts w:ascii="Arial" w:hAnsi="Arial" w:cs="Arial"/>
          <w:b/>
          <w:sz w:val="36"/>
          <w:szCs w:val="36"/>
        </w:rPr>
        <w:t xml:space="preserve"> reason.</w:t>
      </w:r>
      <w:r>
        <w:rPr>
          <w:rFonts w:ascii="Arial" w:hAnsi="Arial" w:cs="Arial"/>
          <w:b/>
          <w:sz w:val="36"/>
          <w:szCs w:val="36"/>
        </w:rPr>
        <w:t xml:space="preserve"> </w:t>
      </w:r>
      <w:r w:rsidRPr="00802A96">
        <w:rPr>
          <w:rFonts w:ascii="Arial" w:hAnsi="Arial" w:cs="Arial"/>
          <w:b/>
          <w:sz w:val="36"/>
          <w:szCs w:val="36"/>
          <w:vertAlign w:val="subscript"/>
        </w:rPr>
        <w:t>10</w:t>
      </w:r>
    </w:p>
    <w:p w14:paraId="4B0FA444" w14:textId="6867CA92" w:rsidR="00802A96" w:rsidRDefault="00802A96" w:rsidP="00FA0E41">
      <w:pPr>
        <w:spacing w:line="360" w:lineRule="auto"/>
        <w:jc w:val="both"/>
        <w:rPr>
          <w:rFonts w:ascii="Arial" w:hAnsi="Arial" w:cs="Arial"/>
          <w:b/>
          <w:sz w:val="36"/>
          <w:szCs w:val="36"/>
        </w:rPr>
      </w:pPr>
      <w:r>
        <w:rPr>
          <w:rFonts w:ascii="Arial" w:hAnsi="Arial" w:cs="Arial"/>
          <w:b/>
          <w:sz w:val="36"/>
          <w:szCs w:val="36"/>
        </w:rPr>
        <w:t xml:space="preserve">It was rejected only because it </w:t>
      </w:r>
      <w:proofErr w:type="gramStart"/>
      <w:r>
        <w:rPr>
          <w:rFonts w:ascii="Arial" w:hAnsi="Arial" w:cs="Arial"/>
          <w:b/>
          <w:sz w:val="36"/>
          <w:szCs w:val="36"/>
        </w:rPr>
        <w:t>didn’t</w:t>
      </w:r>
      <w:proofErr w:type="gramEnd"/>
      <w:r>
        <w:rPr>
          <w:rFonts w:ascii="Arial" w:hAnsi="Arial" w:cs="Arial"/>
          <w:b/>
          <w:sz w:val="36"/>
          <w:szCs w:val="36"/>
        </w:rPr>
        <w:t xml:space="preserve"> harmonize with their preconceived logic and traditions. </w:t>
      </w:r>
      <w:r w:rsidRPr="000F22E1">
        <w:rPr>
          <w:rFonts w:ascii="Arial" w:hAnsi="Arial" w:cs="Arial"/>
          <w:b/>
          <w:sz w:val="36"/>
          <w:szCs w:val="36"/>
          <w:vertAlign w:val="subscript"/>
        </w:rPr>
        <w:t>11</w:t>
      </w:r>
      <w:r>
        <w:rPr>
          <w:rFonts w:ascii="Arial" w:hAnsi="Arial" w:cs="Arial"/>
          <w:b/>
          <w:sz w:val="36"/>
          <w:szCs w:val="36"/>
        </w:rPr>
        <w:t xml:space="preserve"> It </w:t>
      </w:r>
      <w:proofErr w:type="gramStart"/>
      <w:r>
        <w:rPr>
          <w:rFonts w:ascii="Arial" w:hAnsi="Arial" w:cs="Arial"/>
          <w:b/>
          <w:sz w:val="36"/>
          <w:szCs w:val="36"/>
        </w:rPr>
        <w:t>was also rejected</w:t>
      </w:r>
      <w:proofErr w:type="gramEnd"/>
      <w:r>
        <w:rPr>
          <w:rFonts w:ascii="Arial" w:hAnsi="Arial" w:cs="Arial"/>
          <w:b/>
          <w:sz w:val="36"/>
          <w:szCs w:val="36"/>
        </w:rPr>
        <w:t xml:space="preserve"> because Lord Jesus was becoming a threat to their positions as religious authorities. He was </w:t>
      </w:r>
      <w:r>
        <w:rPr>
          <w:rFonts w:ascii="Arial" w:hAnsi="Arial" w:cs="Arial"/>
          <w:b/>
          <w:sz w:val="36"/>
          <w:szCs w:val="36"/>
        </w:rPr>
        <w:lastRenderedPageBreak/>
        <w:t xml:space="preserve">gaining a large following, but He </w:t>
      </w:r>
      <w:proofErr w:type="gramStart"/>
      <w:r>
        <w:rPr>
          <w:rFonts w:ascii="Arial" w:hAnsi="Arial" w:cs="Arial"/>
          <w:b/>
          <w:sz w:val="36"/>
          <w:szCs w:val="36"/>
        </w:rPr>
        <w:t>didn’t</w:t>
      </w:r>
      <w:proofErr w:type="gramEnd"/>
      <w:r>
        <w:rPr>
          <w:rFonts w:ascii="Arial" w:hAnsi="Arial" w:cs="Arial"/>
          <w:b/>
          <w:sz w:val="36"/>
          <w:szCs w:val="36"/>
        </w:rPr>
        <w:t xml:space="preserve"> agree with them!</w:t>
      </w:r>
      <w:r w:rsidR="000F22E1">
        <w:rPr>
          <w:rFonts w:ascii="Arial" w:hAnsi="Arial" w:cs="Arial"/>
          <w:b/>
          <w:sz w:val="36"/>
          <w:szCs w:val="36"/>
        </w:rPr>
        <w:t xml:space="preserve"> </w:t>
      </w:r>
      <w:r w:rsidR="000F22E1" w:rsidRPr="000F22E1">
        <w:rPr>
          <w:rFonts w:ascii="Arial" w:hAnsi="Arial" w:cs="Arial"/>
          <w:b/>
          <w:sz w:val="36"/>
          <w:szCs w:val="36"/>
          <w:vertAlign w:val="subscript"/>
        </w:rPr>
        <w:t>12</w:t>
      </w:r>
    </w:p>
    <w:p w14:paraId="71C7CA36" w14:textId="1350045C" w:rsidR="000F22E1" w:rsidRPr="00BF7C87" w:rsidRDefault="000F22E1" w:rsidP="00FA0E41">
      <w:pPr>
        <w:spacing w:line="360" w:lineRule="auto"/>
        <w:jc w:val="both"/>
        <w:rPr>
          <w:rFonts w:ascii="Arial" w:hAnsi="Arial" w:cs="Arial"/>
          <w:b/>
          <w:color w:val="006600"/>
          <w:sz w:val="36"/>
          <w:szCs w:val="36"/>
        </w:rPr>
      </w:pPr>
      <w:r w:rsidRPr="00BF7C87">
        <w:rPr>
          <w:rFonts w:ascii="Arial" w:hAnsi="Arial" w:cs="Arial"/>
          <w:b/>
          <w:color w:val="006600"/>
          <w:sz w:val="36"/>
          <w:szCs w:val="36"/>
        </w:rPr>
        <w:t xml:space="preserve">If a statement </w:t>
      </w:r>
      <w:proofErr w:type="gramStart"/>
      <w:r w:rsidRPr="00BF7C87">
        <w:rPr>
          <w:rFonts w:ascii="Arial" w:hAnsi="Arial" w:cs="Arial"/>
          <w:b/>
          <w:color w:val="006600"/>
          <w:sz w:val="36"/>
          <w:szCs w:val="36"/>
        </w:rPr>
        <w:t>doesn’t</w:t>
      </w:r>
      <w:proofErr w:type="gramEnd"/>
      <w:r w:rsidRPr="00BF7C87">
        <w:rPr>
          <w:rFonts w:ascii="Arial" w:hAnsi="Arial" w:cs="Arial"/>
          <w:b/>
          <w:color w:val="006600"/>
          <w:sz w:val="36"/>
          <w:szCs w:val="36"/>
        </w:rPr>
        <w:t xml:space="preserve"> make sense to you do you automatically reject it?</w:t>
      </w:r>
    </w:p>
    <w:p w14:paraId="1C7EA7E6" w14:textId="3626FCB0" w:rsidR="000F22E1" w:rsidRDefault="000F22E1" w:rsidP="00FA0E41">
      <w:pPr>
        <w:spacing w:line="360" w:lineRule="auto"/>
        <w:jc w:val="both"/>
        <w:rPr>
          <w:rFonts w:ascii="Arial" w:hAnsi="Arial" w:cs="Arial"/>
          <w:b/>
          <w:sz w:val="36"/>
          <w:szCs w:val="36"/>
        </w:rPr>
      </w:pPr>
      <w:r>
        <w:rPr>
          <w:rFonts w:ascii="Arial" w:hAnsi="Arial" w:cs="Arial"/>
          <w:b/>
          <w:sz w:val="36"/>
          <w:szCs w:val="36"/>
        </w:rPr>
        <w:t xml:space="preserve">Each of us </w:t>
      </w:r>
      <w:r w:rsidR="00E22CE8">
        <w:rPr>
          <w:rFonts w:ascii="Arial" w:hAnsi="Arial" w:cs="Arial"/>
          <w:b/>
          <w:sz w:val="36"/>
          <w:szCs w:val="36"/>
        </w:rPr>
        <w:t>has</w:t>
      </w:r>
      <w:r>
        <w:rPr>
          <w:rFonts w:ascii="Arial" w:hAnsi="Arial" w:cs="Arial"/>
          <w:b/>
          <w:sz w:val="36"/>
          <w:szCs w:val="36"/>
        </w:rPr>
        <w:t xml:space="preserve"> our own bias. </w:t>
      </w:r>
      <w:r w:rsidRPr="000F22E1">
        <w:rPr>
          <w:rFonts w:ascii="Arial" w:hAnsi="Arial" w:cs="Arial"/>
          <w:b/>
          <w:sz w:val="36"/>
          <w:szCs w:val="36"/>
          <w:vertAlign w:val="subscript"/>
        </w:rPr>
        <w:t>13</w:t>
      </w:r>
      <w:r>
        <w:rPr>
          <w:rFonts w:ascii="Arial" w:hAnsi="Arial" w:cs="Arial"/>
          <w:b/>
          <w:sz w:val="36"/>
          <w:szCs w:val="36"/>
        </w:rPr>
        <w:t xml:space="preserve"> For instance, </w:t>
      </w:r>
      <w:r w:rsidRPr="00BF7C87">
        <w:rPr>
          <w:rFonts w:ascii="Arial" w:hAnsi="Arial" w:cs="Arial"/>
          <w:b/>
          <w:sz w:val="36"/>
          <w:szCs w:val="36"/>
          <w:u w:val="single"/>
        </w:rPr>
        <w:t xml:space="preserve">to an evolutionist creation </w:t>
      </w:r>
      <w:proofErr w:type="gramStart"/>
      <w:r w:rsidRPr="00BF7C87">
        <w:rPr>
          <w:rFonts w:ascii="Arial" w:hAnsi="Arial" w:cs="Arial"/>
          <w:b/>
          <w:sz w:val="36"/>
          <w:szCs w:val="36"/>
          <w:u w:val="single"/>
        </w:rPr>
        <w:t>doesn’t</w:t>
      </w:r>
      <w:proofErr w:type="gramEnd"/>
      <w:r w:rsidRPr="00BF7C87">
        <w:rPr>
          <w:rFonts w:ascii="Arial" w:hAnsi="Arial" w:cs="Arial"/>
          <w:b/>
          <w:sz w:val="36"/>
          <w:szCs w:val="36"/>
          <w:u w:val="single"/>
        </w:rPr>
        <w:t xml:space="preserve"> make sense</w:t>
      </w:r>
      <w:r>
        <w:rPr>
          <w:rFonts w:ascii="Arial" w:hAnsi="Arial" w:cs="Arial"/>
          <w:b/>
          <w:sz w:val="36"/>
          <w:szCs w:val="36"/>
        </w:rPr>
        <w:t xml:space="preserve">. They claim that they have scientific evidence, </w:t>
      </w:r>
      <w:proofErr w:type="gramStart"/>
      <w:r>
        <w:rPr>
          <w:rFonts w:ascii="Arial" w:hAnsi="Arial" w:cs="Arial"/>
          <w:b/>
          <w:sz w:val="36"/>
          <w:szCs w:val="36"/>
        </w:rPr>
        <w:t>mainly fossils</w:t>
      </w:r>
      <w:proofErr w:type="gramEnd"/>
      <w:r>
        <w:rPr>
          <w:rFonts w:ascii="Arial" w:hAnsi="Arial" w:cs="Arial"/>
          <w:b/>
          <w:sz w:val="36"/>
          <w:szCs w:val="36"/>
        </w:rPr>
        <w:t xml:space="preserve">, to prove that they are right. </w:t>
      </w:r>
      <w:r w:rsidR="00E22CE8">
        <w:rPr>
          <w:rFonts w:ascii="Arial" w:hAnsi="Arial" w:cs="Arial"/>
          <w:b/>
          <w:sz w:val="36"/>
          <w:szCs w:val="36"/>
        </w:rPr>
        <w:t>But</w:t>
      </w:r>
      <w:r>
        <w:rPr>
          <w:rFonts w:ascii="Arial" w:hAnsi="Arial" w:cs="Arial"/>
          <w:b/>
          <w:sz w:val="36"/>
          <w:szCs w:val="36"/>
        </w:rPr>
        <w:t xml:space="preserve"> they </w:t>
      </w:r>
      <w:proofErr w:type="gramStart"/>
      <w:r>
        <w:rPr>
          <w:rFonts w:ascii="Arial" w:hAnsi="Arial" w:cs="Arial"/>
          <w:b/>
          <w:sz w:val="36"/>
          <w:szCs w:val="36"/>
        </w:rPr>
        <w:t>are opposed</w:t>
      </w:r>
      <w:proofErr w:type="gramEnd"/>
      <w:r>
        <w:rPr>
          <w:rFonts w:ascii="Arial" w:hAnsi="Arial" w:cs="Arial"/>
          <w:b/>
          <w:sz w:val="36"/>
          <w:szCs w:val="36"/>
        </w:rPr>
        <w:t xml:space="preserve"> by equally credible scientists who believe in biblical creation</w:t>
      </w:r>
      <w:r w:rsidR="00BF7C87">
        <w:rPr>
          <w:rFonts w:ascii="Arial" w:hAnsi="Arial" w:cs="Arial"/>
          <w:b/>
          <w:sz w:val="36"/>
          <w:szCs w:val="36"/>
        </w:rPr>
        <w:t>. They</w:t>
      </w:r>
      <w:r>
        <w:rPr>
          <w:rFonts w:ascii="Arial" w:hAnsi="Arial" w:cs="Arial"/>
          <w:b/>
          <w:sz w:val="36"/>
          <w:szCs w:val="36"/>
        </w:rPr>
        <w:t xml:space="preserve"> can look at the same evidence and draw different conclusions. </w:t>
      </w:r>
      <w:r w:rsidR="00BF7C87">
        <w:rPr>
          <w:rFonts w:ascii="Arial" w:hAnsi="Arial" w:cs="Arial"/>
          <w:b/>
          <w:sz w:val="36"/>
          <w:szCs w:val="36"/>
        </w:rPr>
        <w:t xml:space="preserve">Each group interprets the evidence based on their preconceived bias. </w:t>
      </w:r>
      <w:r w:rsidR="00BF7C87" w:rsidRPr="00BF7C87">
        <w:rPr>
          <w:rFonts w:ascii="Arial" w:hAnsi="Arial" w:cs="Arial"/>
          <w:b/>
          <w:sz w:val="36"/>
          <w:szCs w:val="36"/>
          <w:vertAlign w:val="subscript"/>
        </w:rPr>
        <w:t>14</w:t>
      </w:r>
    </w:p>
    <w:p w14:paraId="1A8F7625" w14:textId="06EA6F18" w:rsidR="00BF7C87" w:rsidRDefault="00BF7C87" w:rsidP="00FA0E41">
      <w:pPr>
        <w:spacing w:line="360" w:lineRule="auto"/>
        <w:jc w:val="both"/>
        <w:rPr>
          <w:rFonts w:ascii="Arial" w:hAnsi="Arial" w:cs="Arial"/>
          <w:b/>
          <w:sz w:val="36"/>
          <w:szCs w:val="36"/>
        </w:rPr>
      </w:pPr>
      <w:r>
        <w:rPr>
          <w:rFonts w:ascii="Arial" w:hAnsi="Arial" w:cs="Arial"/>
          <w:b/>
          <w:sz w:val="36"/>
          <w:szCs w:val="36"/>
        </w:rPr>
        <w:t xml:space="preserve">To most of us, </w:t>
      </w:r>
      <w:r w:rsidRPr="00BF7C87">
        <w:rPr>
          <w:rFonts w:ascii="Arial" w:hAnsi="Arial" w:cs="Arial"/>
          <w:b/>
          <w:sz w:val="36"/>
          <w:szCs w:val="36"/>
          <w:u w:val="single"/>
        </w:rPr>
        <w:t xml:space="preserve">God’s unconditional love for underserving </w:t>
      </w:r>
      <w:proofErr w:type="gramStart"/>
      <w:r w:rsidRPr="00BF7C87">
        <w:rPr>
          <w:rFonts w:ascii="Arial" w:hAnsi="Arial" w:cs="Arial"/>
          <w:b/>
          <w:sz w:val="36"/>
          <w:szCs w:val="36"/>
          <w:u w:val="single"/>
        </w:rPr>
        <w:t>mankind</w:t>
      </w:r>
      <w:proofErr w:type="gramEnd"/>
      <w:r w:rsidRPr="00BF7C87">
        <w:rPr>
          <w:rFonts w:ascii="Arial" w:hAnsi="Arial" w:cs="Arial"/>
          <w:b/>
          <w:sz w:val="36"/>
          <w:szCs w:val="36"/>
          <w:u w:val="single"/>
        </w:rPr>
        <w:t xml:space="preserve"> doesn’t make sense</w:t>
      </w:r>
      <w:r>
        <w:rPr>
          <w:rFonts w:ascii="Arial" w:hAnsi="Arial" w:cs="Arial"/>
          <w:b/>
          <w:sz w:val="36"/>
          <w:szCs w:val="36"/>
        </w:rPr>
        <w:t xml:space="preserve">. Does God’s sacrifice of His only Son on the cross make sense? That is an expression of love far beyond the imagination of </w:t>
      </w:r>
      <w:proofErr w:type="gramStart"/>
      <w:r>
        <w:rPr>
          <w:rFonts w:ascii="Arial" w:hAnsi="Arial" w:cs="Arial"/>
          <w:b/>
          <w:sz w:val="36"/>
          <w:szCs w:val="36"/>
        </w:rPr>
        <w:t>most of</w:t>
      </w:r>
      <w:proofErr w:type="gramEnd"/>
      <w:r>
        <w:rPr>
          <w:rFonts w:ascii="Arial" w:hAnsi="Arial" w:cs="Arial"/>
          <w:b/>
          <w:sz w:val="36"/>
          <w:szCs w:val="36"/>
        </w:rPr>
        <w:t xml:space="preserve"> us!</w:t>
      </w:r>
      <w:r w:rsidR="00F26E34">
        <w:rPr>
          <w:rFonts w:ascii="Arial" w:hAnsi="Arial" w:cs="Arial"/>
          <w:b/>
          <w:sz w:val="36"/>
          <w:szCs w:val="36"/>
        </w:rPr>
        <w:t xml:space="preserve"> </w:t>
      </w:r>
      <w:r w:rsidR="00F26E34" w:rsidRPr="00F26E34">
        <w:rPr>
          <w:rFonts w:ascii="Arial" w:hAnsi="Arial" w:cs="Arial"/>
          <w:b/>
          <w:sz w:val="36"/>
          <w:szCs w:val="36"/>
          <w:vertAlign w:val="subscript"/>
        </w:rPr>
        <w:t>15</w:t>
      </w:r>
    </w:p>
    <w:p w14:paraId="3017FE25" w14:textId="6DD17948" w:rsidR="00F26E34" w:rsidRDefault="00F26E34" w:rsidP="00FA0E41">
      <w:pPr>
        <w:spacing w:line="360" w:lineRule="auto"/>
        <w:jc w:val="both"/>
        <w:rPr>
          <w:rFonts w:ascii="Arial" w:hAnsi="Arial" w:cs="Arial"/>
          <w:b/>
          <w:sz w:val="36"/>
          <w:szCs w:val="36"/>
        </w:rPr>
      </w:pPr>
      <w:r>
        <w:rPr>
          <w:rFonts w:ascii="Arial" w:hAnsi="Arial" w:cs="Arial"/>
          <w:b/>
          <w:sz w:val="36"/>
          <w:szCs w:val="36"/>
        </w:rPr>
        <w:t xml:space="preserve">There are some things in life that </w:t>
      </w:r>
      <w:proofErr w:type="gramStart"/>
      <w:r>
        <w:rPr>
          <w:rFonts w:ascii="Arial" w:hAnsi="Arial" w:cs="Arial"/>
          <w:b/>
          <w:sz w:val="36"/>
          <w:szCs w:val="36"/>
        </w:rPr>
        <w:t>don’t</w:t>
      </w:r>
      <w:proofErr w:type="gramEnd"/>
      <w:r>
        <w:rPr>
          <w:rFonts w:ascii="Arial" w:hAnsi="Arial" w:cs="Arial"/>
          <w:b/>
          <w:sz w:val="36"/>
          <w:szCs w:val="36"/>
        </w:rPr>
        <w:t xml:space="preserve"> seem to make sense you just have to accept by faith! </w:t>
      </w:r>
      <w:r w:rsidRPr="00F26E34">
        <w:rPr>
          <w:rFonts w:ascii="Arial" w:hAnsi="Arial" w:cs="Arial"/>
          <w:b/>
          <w:sz w:val="36"/>
          <w:szCs w:val="36"/>
          <w:vertAlign w:val="subscript"/>
        </w:rPr>
        <w:t>16</w:t>
      </w:r>
    </w:p>
    <w:p w14:paraId="1DFBA70A" w14:textId="2F59BC1C" w:rsidR="00F26E34" w:rsidRDefault="00F26E34" w:rsidP="00FA0E41">
      <w:pPr>
        <w:spacing w:line="360" w:lineRule="auto"/>
        <w:jc w:val="both"/>
        <w:rPr>
          <w:rFonts w:ascii="Arial" w:hAnsi="Arial" w:cs="Arial"/>
          <w:b/>
          <w:sz w:val="36"/>
          <w:szCs w:val="36"/>
        </w:rPr>
      </w:pPr>
      <w:r>
        <w:rPr>
          <w:rFonts w:ascii="Arial" w:hAnsi="Arial" w:cs="Arial"/>
          <w:b/>
          <w:sz w:val="36"/>
          <w:szCs w:val="36"/>
        </w:rPr>
        <w:lastRenderedPageBreak/>
        <w:t>The second admissible type of evidence is . . .</w:t>
      </w:r>
    </w:p>
    <w:p w14:paraId="2830694F" w14:textId="2C9D73B9" w:rsidR="00F26E34" w:rsidRPr="00F26E34" w:rsidRDefault="00F26E34" w:rsidP="00F26E34">
      <w:pPr>
        <w:spacing w:line="360" w:lineRule="auto"/>
        <w:jc w:val="center"/>
        <w:rPr>
          <w:rFonts w:ascii="Arial" w:hAnsi="Arial" w:cs="Arial"/>
          <w:b/>
          <w:sz w:val="44"/>
          <w:szCs w:val="44"/>
        </w:rPr>
      </w:pPr>
      <w:r w:rsidRPr="00F26E34">
        <w:rPr>
          <w:rFonts w:ascii="Arial" w:hAnsi="Arial" w:cs="Arial"/>
          <w:b/>
          <w:sz w:val="44"/>
          <w:szCs w:val="44"/>
        </w:rPr>
        <w:t xml:space="preserve">II. Concrete Evidence – The Miracles </w:t>
      </w:r>
      <w:r w:rsidRPr="00F26E34">
        <w:rPr>
          <w:rFonts w:ascii="Arial" w:hAnsi="Arial" w:cs="Arial"/>
          <w:b/>
          <w:sz w:val="44"/>
          <w:szCs w:val="44"/>
          <w:vertAlign w:val="subscript"/>
        </w:rPr>
        <w:t>– v36</w:t>
      </w:r>
    </w:p>
    <w:p w14:paraId="10A5D5BA" w14:textId="74FB2234" w:rsidR="00F26E34" w:rsidRDefault="00F26E34" w:rsidP="00FA0E41">
      <w:pPr>
        <w:spacing w:line="360" w:lineRule="auto"/>
        <w:jc w:val="both"/>
        <w:rPr>
          <w:rFonts w:ascii="Arial" w:hAnsi="Arial" w:cs="Arial"/>
          <w:b/>
          <w:sz w:val="36"/>
          <w:szCs w:val="36"/>
        </w:rPr>
      </w:pPr>
      <w:r>
        <w:rPr>
          <w:rFonts w:ascii="Arial" w:hAnsi="Arial" w:cs="Arial"/>
          <w:b/>
          <w:sz w:val="36"/>
          <w:szCs w:val="36"/>
        </w:rPr>
        <w:t xml:space="preserve">Concrete evidence, the miracles! </w:t>
      </w:r>
      <w:r w:rsidRPr="00F26E34">
        <w:rPr>
          <w:rFonts w:ascii="Arial" w:hAnsi="Arial" w:cs="Arial"/>
          <w:b/>
          <w:sz w:val="36"/>
          <w:szCs w:val="36"/>
          <w:vertAlign w:val="subscript"/>
        </w:rPr>
        <w:t>17</w:t>
      </w:r>
    </w:p>
    <w:p w14:paraId="07884115" w14:textId="6B178FC6" w:rsidR="00F26E34" w:rsidRDefault="00F26E34" w:rsidP="00F26E34">
      <w:pPr>
        <w:spacing w:line="360" w:lineRule="auto"/>
        <w:jc w:val="both"/>
        <w:rPr>
          <w:rFonts w:ascii="Arial" w:hAnsi="Arial" w:cs="Arial"/>
          <w:b/>
          <w:bCs/>
          <w:sz w:val="36"/>
          <w:szCs w:val="36"/>
        </w:rPr>
      </w:pPr>
      <w:r>
        <w:rPr>
          <w:rFonts w:ascii="Arial" w:hAnsi="Arial" w:cs="Arial"/>
          <w:b/>
          <w:sz w:val="36"/>
          <w:szCs w:val="36"/>
        </w:rPr>
        <w:t xml:space="preserve">A prime example is John, chapter 5, verses 1 through 9, </w:t>
      </w:r>
      <w:proofErr w:type="gramStart"/>
      <w:r w:rsidRPr="00F26E34">
        <w:rPr>
          <w:rFonts w:ascii="Arial" w:hAnsi="Arial" w:cs="Arial"/>
          <w:b/>
          <w:bCs/>
          <w:color w:val="632423" w:themeColor="accent2" w:themeShade="80"/>
          <w:sz w:val="36"/>
          <w:szCs w:val="36"/>
        </w:rPr>
        <w:t>Some</w:t>
      </w:r>
      <w:proofErr w:type="gramEnd"/>
      <w:r w:rsidRPr="00F26E34">
        <w:rPr>
          <w:rFonts w:ascii="Arial" w:hAnsi="Arial" w:cs="Arial"/>
          <w:b/>
          <w:bCs/>
          <w:color w:val="632423" w:themeColor="accent2" w:themeShade="80"/>
          <w:sz w:val="36"/>
          <w:szCs w:val="36"/>
        </w:rPr>
        <w:t xml:space="preserve"> time later, Jesus went up to Jerusalem for a feast of the Jews. Now there is in Jerusalem near the Sheep Gate a pool, which in Aramaic </w:t>
      </w:r>
      <w:proofErr w:type="gramStart"/>
      <w:r w:rsidRPr="00F26E34">
        <w:rPr>
          <w:rFonts w:ascii="Arial" w:hAnsi="Arial" w:cs="Arial"/>
          <w:b/>
          <w:bCs/>
          <w:color w:val="632423" w:themeColor="accent2" w:themeShade="80"/>
          <w:sz w:val="36"/>
          <w:szCs w:val="36"/>
        </w:rPr>
        <w:t>is called</w:t>
      </w:r>
      <w:proofErr w:type="gramEnd"/>
      <w:r w:rsidRPr="00F26E34">
        <w:rPr>
          <w:rFonts w:ascii="Arial" w:hAnsi="Arial" w:cs="Arial"/>
          <w:b/>
          <w:bCs/>
          <w:color w:val="632423" w:themeColor="accent2" w:themeShade="80"/>
          <w:sz w:val="36"/>
          <w:szCs w:val="36"/>
        </w:rPr>
        <w:t xml:space="preserve"> Bethesda and which is surrounded by five covered colonnades. Here </w:t>
      </w:r>
      <w:proofErr w:type="gramStart"/>
      <w:r w:rsidRPr="00F26E34">
        <w:rPr>
          <w:rFonts w:ascii="Arial" w:hAnsi="Arial" w:cs="Arial"/>
          <w:b/>
          <w:bCs/>
          <w:color w:val="632423" w:themeColor="accent2" w:themeShade="80"/>
          <w:sz w:val="36"/>
          <w:szCs w:val="36"/>
        </w:rPr>
        <w:t>a great number</w:t>
      </w:r>
      <w:proofErr w:type="gramEnd"/>
      <w:r w:rsidRPr="00F26E34">
        <w:rPr>
          <w:rFonts w:ascii="Arial" w:hAnsi="Arial" w:cs="Arial"/>
          <w:b/>
          <w:bCs/>
          <w:color w:val="632423" w:themeColor="accent2" w:themeShade="80"/>
          <w:sz w:val="36"/>
          <w:szCs w:val="36"/>
        </w:rPr>
        <w:t xml:space="preserve"> of disabled people used to lie —</w:t>
      </w:r>
      <w:r>
        <w:rPr>
          <w:rFonts w:ascii="Arial" w:hAnsi="Arial" w:cs="Arial"/>
          <w:b/>
          <w:bCs/>
          <w:color w:val="632423" w:themeColor="accent2" w:themeShade="80"/>
          <w:sz w:val="36"/>
          <w:szCs w:val="36"/>
        </w:rPr>
        <w:t xml:space="preserve"> </w:t>
      </w:r>
      <w:r w:rsidRPr="00F26E34">
        <w:rPr>
          <w:rFonts w:ascii="Arial" w:hAnsi="Arial" w:cs="Arial"/>
          <w:b/>
          <w:bCs/>
          <w:color w:val="632423" w:themeColor="accent2" w:themeShade="80"/>
          <w:sz w:val="36"/>
          <w:szCs w:val="36"/>
        </w:rPr>
        <w:t xml:space="preserve">the blind, the lame, the paralyzed. One who was there had been </w:t>
      </w:r>
      <w:proofErr w:type="gramStart"/>
      <w:r w:rsidRPr="00F26E34">
        <w:rPr>
          <w:rFonts w:ascii="Arial" w:hAnsi="Arial" w:cs="Arial"/>
          <w:b/>
          <w:bCs/>
          <w:color w:val="632423" w:themeColor="accent2" w:themeShade="80"/>
          <w:sz w:val="36"/>
          <w:szCs w:val="36"/>
        </w:rPr>
        <w:t>an invalid</w:t>
      </w:r>
      <w:proofErr w:type="gramEnd"/>
      <w:r w:rsidRPr="00F26E34">
        <w:rPr>
          <w:rFonts w:ascii="Arial" w:hAnsi="Arial" w:cs="Arial"/>
          <w:b/>
          <w:bCs/>
          <w:color w:val="632423" w:themeColor="accent2" w:themeShade="80"/>
          <w:sz w:val="36"/>
          <w:szCs w:val="36"/>
        </w:rPr>
        <w:t xml:space="preserve"> for thirty-eight years</w:t>
      </w:r>
      <w:r w:rsidRPr="00F26E34">
        <w:rPr>
          <w:rFonts w:ascii="Arial" w:hAnsi="Arial" w:cs="Arial"/>
          <w:b/>
          <w:bCs/>
          <w:sz w:val="36"/>
          <w:szCs w:val="36"/>
        </w:rPr>
        <w:t>.</w:t>
      </w:r>
      <w:r>
        <w:rPr>
          <w:rFonts w:ascii="Arial" w:hAnsi="Arial" w:cs="Arial"/>
          <w:b/>
          <w:bCs/>
          <w:sz w:val="36"/>
          <w:szCs w:val="36"/>
        </w:rPr>
        <w:t xml:space="preserve"> </w:t>
      </w:r>
      <w:r>
        <w:rPr>
          <w:rStyle w:val="FootnoteReference"/>
          <w:rFonts w:ascii="Arial" w:hAnsi="Arial" w:cs="Arial"/>
          <w:b/>
          <w:bCs/>
          <w:sz w:val="36"/>
          <w:szCs w:val="36"/>
        </w:rPr>
        <w:footnoteReference w:id="5"/>
      </w:r>
      <w:r>
        <w:rPr>
          <w:rFonts w:ascii="Arial" w:hAnsi="Arial" w:cs="Arial"/>
          <w:b/>
          <w:bCs/>
          <w:sz w:val="36"/>
          <w:szCs w:val="36"/>
        </w:rPr>
        <w:t xml:space="preserve"> </w:t>
      </w:r>
      <w:r w:rsidRPr="00F26E34">
        <w:rPr>
          <w:rFonts w:ascii="Arial" w:hAnsi="Arial" w:cs="Arial"/>
          <w:b/>
          <w:bCs/>
          <w:sz w:val="36"/>
          <w:szCs w:val="36"/>
          <w:vertAlign w:val="subscript"/>
        </w:rPr>
        <w:t>18</w:t>
      </w:r>
    </w:p>
    <w:p w14:paraId="1AC07942" w14:textId="62B959CD" w:rsidR="00F26E34" w:rsidRDefault="00F26E34" w:rsidP="00F26E34">
      <w:pPr>
        <w:spacing w:line="360" w:lineRule="auto"/>
        <w:jc w:val="both"/>
        <w:rPr>
          <w:rFonts w:ascii="Arial" w:hAnsi="Arial" w:cs="Arial"/>
          <w:b/>
          <w:bCs/>
          <w:sz w:val="36"/>
          <w:szCs w:val="36"/>
        </w:rPr>
      </w:pPr>
      <w:r w:rsidRPr="00F26E34">
        <w:rPr>
          <w:rFonts w:ascii="Arial" w:hAnsi="Arial" w:cs="Arial"/>
          <w:b/>
          <w:bCs/>
          <w:color w:val="632423" w:themeColor="accent2" w:themeShade="80"/>
          <w:sz w:val="36"/>
          <w:szCs w:val="36"/>
        </w:rPr>
        <w:t xml:space="preserve">When Jesus saw him lying there and learned that he had been in this condition for a long time, he asked him, “Do you want to get well?” Sir,” the </w:t>
      </w:r>
      <w:proofErr w:type="gramStart"/>
      <w:r w:rsidRPr="00F26E34">
        <w:rPr>
          <w:rFonts w:ascii="Arial" w:hAnsi="Arial" w:cs="Arial"/>
          <w:b/>
          <w:bCs/>
          <w:color w:val="632423" w:themeColor="accent2" w:themeShade="80"/>
          <w:sz w:val="36"/>
          <w:szCs w:val="36"/>
        </w:rPr>
        <w:t>invalid</w:t>
      </w:r>
      <w:proofErr w:type="gramEnd"/>
      <w:r w:rsidRPr="00F26E34">
        <w:rPr>
          <w:rFonts w:ascii="Arial" w:hAnsi="Arial" w:cs="Arial"/>
          <w:b/>
          <w:bCs/>
          <w:color w:val="632423" w:themeColor="accent2" w:themeShade="80"/>
          <w:sz w:val="36"/>
          <w:szCs w:val="36"/>
        </w:rPr>
        <w:t xml:space="preserve"> replied, “I have no one to help me into the pool when the water is stirred. While I am trying to get in, someone else goes down ahead of me.” </w:t>
      </w:r>
      <w:r w:rsidRPr="00F26E34">
        <w:rPr>
          <w:rFonts w:ascii="Arial" w:hAnsi="Arial" w:cs="Arial"/>
          <w:b/>
          <w:bCs/>
          <w:color w:val="632423" w:themeColor="accent2" w:themeShade="80"/>
          <w:sz w:val="36"/>
          <w:szCs w:val="36"/>
          <w:u w:val="single"/>
        </w:rPr>
        <w:t xml:space="preserve">Then Jesus </w:t>
      </w:r>
      <w:r w:rsidRPr="00F26E34">
        <w:rPr>
          <w:rFonts w:ascii="Arial" w:hAnsi="Arial" w:cs="Arial"/>
          <w:b/>
          <w:bCs/>
          <w:color w:val="632423" w:themeColor="accent2" w:themeShade="80"/>
          <w:sz w:val="36"/>
          <w:szCs w:val="36"/>
          <w:u w:val="single"/>
        </w:rPr>
        <w:lastRenderedPageBreak/>
        <w:t xml:space="preserve">said to him, </w:t>
      </w:r>
      <w:r w:rsidRPr="00F26E34">
        <w:rPr>
          <w:rFonts w:ascii="Arial" w:hAnsi="Arial" w:cs="Arial"/>
          <w:b/>
          <w:bCs/>
          <w:color w:val="632423" w:themeColor="accent2" w:themeShade="80"/>
          <w:sz w:val="36"/>
          <w:szCs w:val="36"/>
        </w:rPr>
        <w:t>“</w:t>
      </w:r>
      <w:r w:rsidRPr="00F26E34">
        <w:rPr>
          <w:rFonts w:ascii="Arial" w:hAnsi="Arial" w:cs="Arial"/>
          <w:b/>
          <w:bCs/>
          <w:color w:val="632423" w:themeColor="accent2" w:themeShade="80"/>
          <w:sz w:val="36"/>
          <w:szCs w:val="36"/>
          <w:u w:val="single"/>
        </w:rPr>
        <w:t>Get up! Pick up your mat and walk</w:t>
      </w:r>
      <w:r w:rsidRPr="00F26E34">
        <w:rPr>
          <w:rFonts w:ascii="Arial" w:hAnsi="Arial" w:cs="Arial"/>
          <w:b/>
          <w:bCs/>
          <w:color w:val="632423" w:themeColor="accent2" w:themeShade="80"/>
          <w:sz w:val="36"/>
          <w:szCs w:val="36"/>
        </w:rPr>
        <w:t xml:space="preserve">.” </w:t>
      </w:r>
      <w:r w:rsidRPr="00F26E34">
        <w:rPr>
          <w:rFonts w:ascii="Arial" w:hAnsi="Arial" w:cs="Arial"/>
          <w:b/>
          <w:bCs/>
          <w:color w:val="632423" w:themeColor="accent2" w:themeShade="80"/>
          <w:sz w:val="36"/>
          <w:szCs w:val="36"/>
          <w:u w:val="single"/>
        </w:rPr>
        <w:t xml:space="preserve">At once the man </w:t>
      </w:r>
      <w:proofErr w:type="gramStart"/>
      <w:r w:rsidRPr="00F26E34">
        <w:rPr>
          <w:rFonts w:ascii="Arial" w:hAnsi="Arial" w:cs="Arial"/>
          <w:b/>
          <w:bCs/>
          <w:color w:val="632423" w:themeColor="accent2" w:themeShade="80"/>
          <w:sz w:val="36"/>
          <w:szCs w:val="36"/>
          <w:u w:val="single"/>
        </w:rPr>
        <w:t>was cured</w:t>
      </w:r>
      <w:proofErr w:type="gramEnd"/>
      <w:r w:rsidRPr="00F26E34">
        <w:rPr>
          <w:rFonts w:ascii="Arial" w:hAnsi="Arial" w:cs="Arial"/>
          <w:b/>
          <w:bCs/>
          <w:color w:val="632423" w:themeColor="accent2" w:themeShade="80"/>
          <w:sz w:val="36"/>
          <w:szCs w:val="36"/>
        </w:rPr>
        <w:t>; he picked up his mat and walked</w:t>
      </w:r>
      <w:r w:rsidRPr="00F26E34">
        <w:rPr>
          <w:rFonts w:ascii="Arial" w:hAnsi="Arial" w:cs="Arial"/>
          <w:b/>
          <w:bCs/>
          <w:sz w:val="36"/>
          <w:szCs w:val="36"/>
        </w:rPr>
        <w:t>.</w:t>
      </w:r>
      <w:r w:rsidR="00341050">
        <w:rPr>
          <w:rFonts w:ascii="Arial" w:hAnsi="Arial" w:cs="Arial"/>
          <w:b/>
          <w:bCs/>
          <w:sz w:val="36"/>
          <w:szCs w:val="36"/>
        </w:rPr>
        <w:t xml:space="preserve"> </w:t>
      </w:r>
      <w:r w:rsidR="00341050">
        <w:rPr>
          <w:rStyle w:val="FootnoteReference"/>
          <w:rFonts w:ascii="Arial" w:hAnsi="Arial" w:cs="Arial"/>
          <w:b/>
          <w:bCs/>
          <w:sz w:val="36"/>
          <w:szCs w:val="36"/>
        </w:rPr>
        <w:footnoteReference w:id="6"/>
      </w:r>
      <w:r w:rsidR="00341050">
        <w:rPr>
          <w:rFonts w:ascii="Arial" w:hAnsi="Arial" w:cs="Arial"/>
          <w:b/>
          <w:bCs/>
          <w:sz w:val="36"/>
          <w:szCs w:val="36"/>
        </w:rPr>
        <w:t xml:space="preserve"> </w:t>
      </w:r>
      <w:r w:rsidR="00341050" w:rsidRPr="00341050">
        <w:rPr>
          <w:rFonts w:ascii="Arial" w:hAnsi="Arial" w:cs="Arial"/>
          <w:b/>
          <w:bCs/>
          <w:sz w:val="36"/>
          <w:szCs w:val="36"/>
          <w:vertAlign w:val="subscript"/>
        </w:rPr>
        <w:t>19</w:t>
      </w:r>
    </w:p>
    <w:p w14:paraId="37CE2072" w14:textId="2A36C5A3" w:rsidR="00341050" w:rsidRDefault="00341050" w:rsidP="00F26E34">
      <w:pPr>
        <w:spacing w:line="360" w:lineRule="auto"/>
        <w:jc w:val="both"/>
        <w:rPr>
          <w:rFonts w:ascii="Arial" w:hAnsi="Arial" w:cs="Arial"/>
          <w:b/>
          <w:bCs/>
          <w:sz w:val="36"/>
          <w:szCs w:val="36"/>
        </w:rPr>
      </w:pPr>
      <w:r w:rsidRPr="00341050">
        <w:rPr>
          <w:rFonts w:ascii="Arial" w:hAnsi="Arial" w:cs="Arial"/>
          <w:b/>
          <w:bCs/>
          <w:color w:val="006600"/>
          <w:sz w:val="36"/>
          <w:szCs w:val="36"/>
        </w:rPr>
        <w:t xml:space="preserve">Jesus had just performed a miracle the religious leaders </w:t>
      </w:r>
      <w:proofErr w:type="gramStart"/>
      <w:r w:rsidRPr="00341050">
        <w:rPr>
          <w:rFonts w:ascii="Arial" w:hAnsi="Arial" w:cs="Arial"/>
          <w:b/>
          <w:bCs/>
          <w:color w:val="006600"/>
          <w:sz w:val="36"/>
          <w:szCs w:val="36"/>
        </w:rPr>
        <w:t>couldn’t</w:t>
      </w:r>
      <w:proofErr w:type="gramEnd"/>
      <w:r w:rsidRPr="00341050">
        <w:rPr>
          <w:rFonts w:ascii="Arial" w:hAnsi="Arial" w:cs="Arial"/>
          <w:b/>
          <w:bCs/>
          <w:color w:val="006600"/>
          <w:sz w:val="36"/>
          <w:szCs w:val="36"/>
        </w:rPr>
        <w:t xml:space="preserve"> deny</w:t>
      </w:r>
      <w:r>
        <w:rPr>
          <w:rFonts w:ascii="Arial" w:hAnsi="Arial" w:cs="Arial"/>
          <w:b/>
          <w:bCs/>
          <w:sz w:val="36"/>
          <w:szCs w:val="36"/>
        </w:rPr>
        <w:t xml:space="preserve">. It was the healing of a local man who had </w:t>
      </w:r>
      <w:proofErr w:type="gramStart"/>
      <w:r>
        <w:rPr>
          <w:rFonts w:ascii="Arial" w:hAnsi="Arial" w:cs="Arial"/>
          <w:b/>
          <w:bCs/>
          <w:sz w:val="36"/>
          <w:szCs w:val="36"/>
        </w:rPr>
        <w:t>been paralyzed</w:t>
      </w:r>
      <w:proofErr w:type="gramEnd"/>
      <w:r>
        <w:rPr>
          <w:rFonts w:ascii="Arial" w:hAnsi="Arial" w:cs="Arial"/>
          <w:b/>
          <w:bCs/>
          <w:sz w:val="36"/>
          <w:szCs w:val="36"/>
        </w:rPr>
        <w:t xml:space="preserve"> thirty-eight years!</w:t>
      </w:r>
    </w:p>
    <w:p w14:paraId="0A489FCE" w14:textId="5440918C" w:rsidR="00341050" w:rsidRDefault="00341050" w:rsidP="00F26E34">
      <w:pPr>
        <w:spacing w:line="360" w:lineRule="auto"/>
        <w:jc w:val="both"/>
        <w:rPr>
          <w:rFonts w:ascii="Arial" w:hAnsi="Arial" w:cs="Arial"/>
          <w:b/>
          <w:bCs/>
          <w:sz w:val="36"/>
          <w:szCs w:val="36"/>
        </w:rPr>
      </w:pPr>
      <w:r>
        <w:rPr>
          <w:rFonts w:ascii="Arial" w:hAnsi="Arial" w:cs="Arial"/>
          <w:b/>
          <w:bCs/>
          <w:sz w:val="36"/>
          <w:szCs w:val="36"/>
        </w:rPr>
        <w:t xml:space="preserve">This miracle was concrete evidence! Couldn’t it </w:t>
      </w:r>
      <w:proofErr w:type="gramStart"/>
      <w:r>
        <w:rPr>
          <w:rFonts w:ascii="Arial" w:hAnsi="Arial" w:cs="Arial"/>
          <w:b/>
          <w:bCs/>
          <w:sz w:val="36"/>
          <w:szCs w:val="36"/>
        </w:rPr>
        <w:t>be recognized</w:t>
      </w:r>
      <w:proofErr w:type="gramEnd"/>
      <w:r>
        <w:rPr>
          <w:rFonts w:ascii="Arial" w:hAnsi="Arial" w:cs="Arial"/>
          <w:b/>
          <w:bCs/>
          <w:sz w:val="36"/>
          <w:szCs w:val="36"/>
        </w:rPr>
        <w:t xml:space="preserve"> as admissible evidence in court? </w:t>
      </w:r>
      <w:r w:rsidRPr="00341050">
        <w:rPr>
          <w:rFonts w:ascii="Arial" w:hAnsi="Arial" w:cs="Arial"/>
          <w:b/>
          <w:bCs/>
          <w:sz w:val="36"/>
          <w:szCs w:val="36"/>
          <w:vertAlign w:val="subscript"/>
        </w:rPr>
        <w:t>20</w:t>
      </w:r>
      <w:r>
        <w:rPr>
          <w:rFonts w:ascii="Arial" w:hAnsi="Arial" w:cs="Arial"/>
          <w:b/>
          <w:bCs/>
          <w:sz w:val="36"/>
          <w:szCs w:val="36"/>
        </w:rPr>
        <w:t xml:space="preserve"> The purpose of miraculous signs was to give authority to Jesus and His </w:t>
      </w:r>
      <w:r w:rsidR="004C1B69">
        <w:rPr>
          <w:rFonts w:ascii="Arial" w:hAnsi="Arial" w:cs="Arial"/>
          <w:b/>
          <w:bCs/>
          <w:sz w:val="36"/>
          <w:szCs w:val="36"/>
        </w:rPr>
        <w:t>message</w:t>
      </w:r>
      <w:r>
        <w:rPr>
          <w:rFonts w:ascii="Arial" w:hAnsi="Arial" w:cs="Arial"/>
          <w:b/>
          <w:bCs/>
          <w:sz w:val="36"/>
          <w:szCs w:val="36"/>
        </w:rPr>
        <w:t xml:space="preserve">! </w:t>
      </w:r>
      <w:r w:rsidRPr="00341050">
        <w:rPr>
          <w:rFonts w:ascii="Arial" w:hAnsi="Arial" w:cs="Arial"/>
          <w:b/>
          <w:bCs/>
          <w:sz w:val="36"/>
          <w:szCs w:val="36"/>
          <w:vertAlign w:val="subscript"/>
        </w:rPr>
        <w:t>21</w:t>
      </w:r>
    </w:p>
    <w:p w14:paraId="1274D0E6" w14:textId="1D14FFCC" w:rsidR="00341050" w:rsidRDefault="00341050" w:rsidP="00F26E34">
      <w:pPr>
        <w:spacing w:line="360" w:lineRule="auto"/>
        <w:jc w:val="both"/>
        <w:rPr>
          <w:rFonts w:ascii="Arial" w:hAnsi="Arial" w:cs="Arial"/>
          <w:b/>
          <w:bCs/>
          <w:sz w:val="36"/>
          <w:szCs w:val="36"/>
        </w:rPr>
      </w:pPr>
      <w:r>
        <w:rPr>
          <w:rFonts w:ascii="Arial" w:hAnsi="Arial" w:cs="Arial"/>
          <w:b/>
          <w:bCs/>
          <w:sz w:val="36"/>
          <w:szCs w:val="36"/>
        </w:rPr>
        <w:t xml:space="preserve">If the Bible is true, then </w:t>
      </w:r>
      <w:r w:rsidRPr="001E6471">
        <w:rPr>
          <w:rFonts w:ascii="Arial" w:hAnsi="Arial" w:cs="Arial"/>
          <w:b/>
          <w:bCs/>
          <w:sz w:val="36"/>
          <w:szCs w:val="36"/>
        </w:rPr>
        <w:t>Jesus did only things God could do!</w:t>
      </w:r>
      <w:r>
        <w:rPr>
          <w:rFonts w:ascii="Arial" w:hAnsi="Arial" w:cs="Arial"/>
          <w:b/>
          <w:bCs/>
          <w:sz w:val="36"/>
          <w:szCs w:val="36"/>
        </w:rPr>
        <w:t xml:space="preserve"> </w:t>
      </w:r>
      <w:r w:rsidRPr="00341050">
        <w:rPr>
          <w:rFonts w:ascii="Arial" w:hAnsi="Arial" w:cs="Arial"/>
          <w:b/>
          <w:bCs/>
          <w:sz w:val="36"/>
          <w:szCs w:val="36"/>
          <w:vertAlign w:val="subscript"/>
        </w:rPr>
        <w:t>22</w:t>
      </w:r>
    </w:p>
    <w:p w14:paraId="005C4BB0" w14:textId="7F602266" w:rsidR="00341050" w:rsidRDefault="00341050" w:rsidP="00F26E34">
      <w:pPr>
        <w:spacing w:line="360" w:lineRule="auto"/>
        <w:jc w:val="both"/>
        <w:rPr>
          <w:rFonts w:ascii="Arial" w:hAnsi="Arial" w:cs="Arial"/>
          <w:b/>
          <w:bCs/>
          <w:sz w:val="36"/>
          <w:szCs w:val="36"/>
        </w:rPr>
      </w:pPr>
      <w:r w:rsidRPr="001E6471">
        <w:rPr>
          <w:rFonts w:ascii="Arial" w:hAnsi="Arial" w:cs="Arial"/>
          <w:b/>
          <w:bCs/>
          <w:color w:val="006600"/>
          <w:sz w:val="36"/>
          <w:szCs w:val="36"/>
        </w:rPr>
        <w:t>Only God can heal instantaneously</w:t>
      </w:r>
      <w:r>
        <w:rPr>
          <w:rFonts w:ascii="Arial" w:hAnsi="Arial" w:cs="Arial"/>
          <w:b/>
          <w:bCs/>
          <w:sz w:val="36"/>
          <w:szCs w:val="36"/>
        </w:rPr>
        <w:t>!</w:t>
      </w:r>
      <w:r w:rsidR="00365CB7">
        <w:rPr>
          <w:rFonts w:ascii="Arial" w:hAnsi="Arial" w:cs="Arial"/>
          <w:b/>
          <w:bCs/>
          <w:sz w:val="36"/>
          <w:szCs w:val="36"/>
        </w:rPr>
        <w:t xml:space="preserve"> Medical doctors and pharmaceutical companies, as important as they are to us, may contribute to the healing process.</w:t>
      </w:r>
      <w:r w:rsidR="0026716C">
        <w:rPr>
          <w:rFonts w:ascii="Arial" w:hAnsi="Arial" w:cs="Arial"/>
          <w:b/>
          <w:bCs/>
          <w:sz w:val="36"/>
          <w:szCs w:val="36"/>
        </w:rPr>
        <w:t xml:space="preserve"> But only God can do the </w:t>
      </w:r>
      <w:r w:rsidR="004C1B69">
        <w:rPr>
          <w:rFonts w:ascii="Arial" w:hAnsi="Arial" w:cs="Arial"/>
          <w:b/>
          <w:bCs/>
          <w:sz w:val="36"/>
          <w:szCs w:val="36"/>
        </w:rPr>
        <w:t>actual</w:t>
      </w:r>
      <w:r w:rsidR="0026716C">
        <w:rPr>
          <w:rFonts w:ascii="Arial" w:hAnsi="Arial" w:cs="Arial"/>
          <w:b/>
          <w:bCs/>
          <w:sz w:val="36"/>
          <w:szCs w:val="36"/>
        </w:rPr>
        <w:t xml:space="preserve"> healing.</w:t>
      </w:r>
    </w:p>
    <w:p w14:paraId="78AA653F" w14:textId="1DB1EF71" w:rsidR="0026716C" w:rsidRDefault="0026716C" w:rsidP="00F26E34">
      <w:pPr>
        <w:spacing w:line="360" w:lineRule="auto"/>
        <w:jc w:val="both"/>
        <w:rPr>
          <w:rFonts w:ascii="Arial" w:hAnsi="Arial" w:cs="Arial"/>
          <w:b/>
          <w:bCs/>
          <w:sz w:val="36"/>
          <w:szCs w:val="36"/>
        </w:rPr>
      </w:pPr>
      <w:r>
        <w:rPr>
          <w:rFonts w:ascii="Arial" w:hAnsi="Arial" w:cs="Arial"/>
          <w:b/>
          <w:bCs/>
          <w:sz w:val="36"/>
          <w:szCs w:val="36"/>
        </w:rPr>
        <w:t xml:space="preserve">Notice </w:t>
      </w:r>
      <w:proofErr w:type="gramStart"/>
      <w:r>
        <w:rPr>
          <w:rFonts w:ascii="Arial" w:hAnsi="Arial" w:cs="Arial"/>
          <w:b/>
          <w:bCs/>
          <w:sz w:val="36"/>
          <w:szCs w:val="36"/>
        </w:rPr>
        <w:t>some of</w:t>
      </w:r>
      <w:proofErr w:type="gramEnd"/>
      <w:r>
        <w:rPr>
          <w:rFonts w:ascii="Arial" w:hAnsi="Arial" w:cs="Arial"/>
          <w:b/>
          <w:bCs/>
          <w:sz w:val="36"/>
          <w:szCs w:val="36"/>
        </w:rPr>
        <w:t xml:space="preserve"> the instances in which Lord Jesus provided healing. </w:t>
      </w:r>
      <w:r w:rsidRPr="0026716C">
        <w:rPr>
          <w:rFonts w:ascii="Arial" w:hAnsi="Arial" w:cs="Arial"/>
          <w:b/>
          <w:bCs/>
          <w:sz w:val="36"/>
          <w:szCs w:val="36"/>
          <w:vertAlign w:val="subscript"/>
        </w:rPr>
        <w:t>23</w:t>
      </w:r>
      <w:r>
        <w:rPr>
          <w:rFonts w:ascii="Arial" w:hAnsi="Arial" w:cs="Arial"/>
          <w:b/>
          <w:bCs/>
          <w:sz w:val="36"/>
          <w:szCs w:val="36"/>
        </w:rPr>
        <w:t xml:space="preserve"> He healed </w:t>
      </w:r>
      <w:r w:rsidRPr="0026716C">
        <w:rPr>
          <w:rFonts w:ascii="Arial" w:hAnsi="Arial" w:cs="Arial"/>
          <w:b/>
          <w:bCs/>
          <w:sz w:val="36"/>
          <w:szCs w:val="36"/>
          <w:u w:val="single"/>
        </w:rPr>
        <w:t>a man blind from birth</w:t>
      </w:r>
      <w:r>
        <w:rPr>
          <w:rFonts w:ascii="Arial" w:hAnsi="Arial" w:cs="Arial"/>
          <w:b/>
          <w:bCs/>
          <w:sz w:val="36"/>
          <w:szCs w:val="36"/>
        </w:rPr>
        <w:t xml:space="preserve"> </w:t>
      </w:r>
      <w:r>
        <w:rPr>
          <w:rFonts w:ascii="Arial" w:hAnsi="Arial" w:cs="Arial"/>
          <w:b/>
          <w:bCs/>
          <w:sz w:val="36"/>
          <w:szCs w:val="36"/>
        </w:rPr>
        <w:lastRenderedPageBreak/>
        <w:t xml:space="preserve">instantly! </w:t>
      </w:r>
      <w:r w:rsidR="00923BE0">
        <w:rPr>
          <w:rStyle w:val="FootnoteReference"/>
          <w:rFonts w:ascii="Arial" w:hAnsi="Arial" w:cs="Arial"/>
          <w:b/>
          <w:bCs/>
          <w:sz w:val="36"/>
          <w:szCs w:val="36"/>
        </w:rPr>
        <w:footnoteReference w:id="7"/>
      </w:r>
      <w:r w:rsidR="00923BE0">
        <w:rPr>
          <w:rFonts w:ascii="Arial" w:hAnsi="Arial" w:cs="Arial"/>
          <w:b/>
          <w:bCs/>
          <w:sz w:val="36"/>
          <w:szCs w:val="36"/>
        </w:rPr>
        <w:t xml:space="preserve"> </w:t>
      </w:r>
      <w:r w:rsidRPr="0026716C">
        <w:rPr>
          <w:rFonts w:ascii="Arial" w:hAnsi="Arial" w:cs="Arial"/>
          <w:b/>
          <w:bCs/>
          <w:sz w:val="36"/>
          <w:szCs w:val="36"/>
          <w:vertAlign w:val="subscript"/>
        </w:rPr>
        <w:t>24</w:t>
      </w:r>
      <w:r>
        <w:rPr>
          <w:rFonts w:ascii="Arial" w:hAnsi="Arial" w:cs="Arial"/>
          <w:b/>
          <w:bCs/>
          <w:sz w:val="36"/>
          <w:szCs w:val="36"/>
        </w:rPr>
        <w:t xml:space="preserve"> He healed </w:t>
      </w:r>
      <w:r w:rsidRPr="0026716C">
        <w:rPr>
          <w:rFonts w:ascii="Arial" w:hAnsi="Arial" w:cs="Arial"/>
          <w:b/>
          <w:bCs/>
          <w:sz w:val="36"/>
          <w:szCs w:val="36"/>
          <w:u w:val="single"/>
        </w:rPr>
        <w:t>an infirm woman</w:t>
      </w:r>
      <w:r>
        <w:rPr>
          <w:rFonts w:ascii="Arial" w:hAnsi="Arial" w:cs="Arial"/>
          <w:b/>
          <w:bCs/>
          <w:sz w:val="36"/>
          <w:szCs w:val="36"/>
        </w:rPr>
        <w:t xml:space="preserve"> instantly! </w:t>
      </w:r>
      <w:r w:rsidR="00923BE0">
        <w:rPr>
          <w:rStyle w:val="FootnoteReference"/>
          <w:rFonts w:ascii="Arial" w:hAnsi="Arial" w:cs="Arial"/>
          <w:b/>
          <w:bCs/>
          <w:sz w:val="36"/>
          <w:szCs w:val="36"/>
        </w:rPr>
        <w:footnoteReference w:id="8"/>
      </w:r>
      <w:r w:rsidR="00923BE0">
        <w:rPr>
          <w:rFonts w:ascii="Arial" w:hAnsi="Arial" w:cs="Arial"/>
          <w:b/>
          <w:bCs/>
          <w:sz w:val="36"/>
          <w:szCs w:val="36"/>
        </w:rPr>
        <w:t xml:space="preserve"> </w:t>
      </w:r>
      <w:r w:rsidR="00923BE0" w:rsidRPr="00923BE0">
        <w:rPr>
          <w:rFonts w:ascii="Arial" w:hAnsi="Arial" w:cs="Arial"/>
          <w:b/>
          <w:bCs/>
          <w:sz w:val="36"/>
          <w:szCs w:val="36"/>
          <w:vertAlign w:val="subscript"/>
        </w:rPr>
        <w:t>25</w:t>
      </w:r>
      <w:r w:rsidR="00923BE0">
        <w:rPr>
          <w:rFonts w:ascii="Arial" w:hAnsi="Arial" w:cs="Arial"/>
          <w:b/>
          <w:bCs/>
          <w:sz w:val="36"/>
          <w:szCs w:val="36"/>
        </w:rPr>
        <w:t xml:space="preserve"> He healed </w:t>
      </w:r>
      <w:r w:rsidR="00923BE0" w:rsidRPr="00923BE0">
        <w:rPr>
          <w:rFonts w:ascii="Arial" w:hAnsi="Arial" w:cs="Arial"/>
          <w:b/>
          <w:bCs/>
          <w:sz w:val="36"/>
          <w:szCs w:val="36"/>
          <w:u w:val="single"/>
        </w:rPr>
        <w:t>the Centurion’s servant</w:t>
      </w:r>
      <w:r w:rsidR="00923BE0">
        <w:rPr>
          <w:rFonts w:ascii="Arial" w:hAnsi="Arial" w:cs="Arial"/>
          <w:b/>
          <w:bCs/>
          <w:sz w:val="36"/>
          <w:szCs w:val="36"/>
        </w:rPr>
        <w:t xml:space="preserve"> instantly! </w:t>
      </w:r>
      <w:r w:rsidR="00923BE0">
        <w:rPr>
          <w:rStyle w:val="FootnoteReference"/>
          <w:rFonts w:ascii="Arial" w:hAnsi="Arial" w:cs="Arial"/>
          <w:b/>
          <w:bCs/>
          <w:sz w:val="36"/>
          <w:szCs w:val="36"/>
        </w:rPr>
        <w:footnoteReference w:id="9"/>
      </w:r>
      <w:r w:rsidR="00923BE0">
        <w:rPr>
          <w:rFonts w:ascii="Arial" w:hAnsi="Arial" w:cs="Arial"/>
          <w:b/>
          <w:bCs/>
          <w:sz w:val="36"/>
          <w:szCs w:val="36"/>
        </w:rPr>
        <w:t xml:space="preserve"> </w:t>
      </w:r>
      <w:r w:rsidR="00923BE0" w:rsidRPr="00923BE0">
        <w:rPr>
          <w:rFonts w:ascii="Arial" w:hAnsi="Arial" w:cs="Arial"/>
          <w:b/>
          <w:bCs/>
          <w:sz w:val="36"/>
          <w:szCs w:val="36"/>
          <w:vertAlign w:val="subscript"/>
        </w:rPr>
        <w:t>26</w:t>
      </w:r>
    </w:p>
    <w:p w14:paraId="5688921C" w14:textId="6738DF2F" w:rsidR="00923BE0" w:rsidRDefault="00923BE0" w:rsidP="00F26E34">
      <w:pPr>
        <w:spacing w:line="360" w:lineRule="auto"/>
        <w:jc w:val="both"/>
        <w:rPr>
          <w:rFonts w:ascii="Arial" w:hAnsi="Arial" w:cs="Arial"/>
          <w:b/>
          <w:bCs/>
          <w:sz w:val="36"/>
          <w:szCs w:val="36"/>
        </w:rPr>
      </w:pPr>
      <w:r w:rsidRPr="001E6471">
        <w:rPr>
          <w:rFonts w:ascii="Arial" w:hAnsi="Arial" w:cs="Arial"/>
          <w:b/>
          <w:bCs/>
          <w:color w:val="006600"/>
          <w:sz w:val="36"/>
          <w:szCs w:val="36"/>
        </w:rPr>
        <w:t>Only God can raise the dead</w:t>
      </w:r>
      <w:r>
        <w:rPr>
          <w:rFonts w:ascii="Arial" w:hAnsi="Arial" w:cs="Arial"/>
          <w:b/>
          <w:bCs/>
          <w:sz w:val="36"/>
          <w:szCs w:val="36"/>
        </w:rPr>
        <w:t>!</w:t>
      </w:r>
      <w:r w:rsidR="001E6471">
        <w:rPr>
          <w:rFonts w:ascii="Arial" w:hAnsi="Arial" w:cs="Arial"/>
          <w:b/>
          <w:bCs/>
          <w:sz w:val="36"/>
          <w:szCs w:val="36"/>
        </w:rPr>
        <w:t xml:space="preserve"> </w:t>
      </w:r>
      <w:r w:rsidR="001E6471" w:rsidRPr="001E6471">
        <w:rPr>
          <w:rFonts w:ascii="Arial" w:hAnsi="Arial" w:cs="Arial"/>
          <w:b/>
          <w:bCs/>
          <w:sz w:val="36"/>
          <w:szCs w:val="36"/>
          <w:vertAlign w:val="subscript"/>
        </w:rPr>
        <w:t>27</w:t>
      </w:r>
    </w:p>
    <w:p w14:paraId="4F32862E" w14:textId="6B065CDC" w:rsidR="001E6471" w:rsidRDefault="001E6471" w:rsidP="00F26E34">
      <w:pPr>
        <w:spacing w:line="360" w:lineRule="auto"/>
        <w:jc w:val="both"/>
        <w:rPr>
          <w:rFonts w:ascii="Arial" w:hAnsi="Arial" w:cs="Arial"/>
          <w:b/>
          <w:bCs/>
          <w:sz w:val="36"/>
          <w:szCs w:val="36"/>
        </w:rPr>
      </w:pPr>
      <w:r>
        <w:rPr>
          <w:rFonts w:ascii="Arial" w:hAnsi="Arial" w:cs="Arial"/>
          <w:b/>
          <w:bCs/>
          <w:sz w:val="36"/>
          <w:szCs w:val="36"/>
        </w:rPr>
        <w:t xml:space="preserve">He raised </w:t>
      </w:r>
      <w:r w:rsidRPr="001E6471">
        <w:rPr>
          <w:rFonts w:ascii="Arial" w:hAnsi="Arial" w:cs="Arial"/>
          <w:b/>
          <w:bCs/>
          <w:sz w:val="36"/>
          <w:szCs w:val="36"/>
          <w:u w:val="single"/>
        </w:rPr>
        <w:t>the widow of Nain’s son</w:t>
      </w:r>
      <w:r>
        <w:rPr>
          <w:rFonts w:ascii="Arial" w:hAnsi="Arial" w:cs="Arial"/>
          <w:b/>
          <w:bCs/>
          <w:sz w:val="36"/>
          <w:szCs w:val="36"/>
        </w:rPr>
        <w:t xml:space="preserve"> </w:t>
      </w:r>
      <w:r>
        <w:rPr>
          <w:rStyle w:val="FootnoteReference"/>
          <w:rFonts w:ascii="Arial" w:hAnsi="Arial" w:cs="Arial"/>
          <w:b/>
          <w:bCs/>
          <w:sz w:val="36"/>
          <w:szCs w:val="36"/>
        </w:rPr>
        <w:footnoteReference w:id="10"/>
      </w:r>
      <w:r>
        <w:rPr>
          <w:rFonts w:ascii="Arial" w:hAnsi="Arial" w:cs="Arial"/>
          <w:b/>
          <w:bCs/>
          <w:sz w:val="36"/>
          <w:szCs w:val="36"/>
        </w:rPr>
        <w:t xml:space="preserve"> and </w:t>
      </w:r>
      <w:r w:rsidRPr="001E6471">
        <w:rPr>
          <w:rFonts w:ascii="Arial" w:hAnsi="Arial" w:cs="Arial"/>
          <w:b/>
          <w:bCs/>
          <w:sz w:val="36"/>
          <w:szCs w:val="36"/>
          <w:vertAlign w:val="subscript"/>
        </w:rPr>
        <w:t>28</w:t>
      </w:r>
      <w:r>
        <w:rPr>
          <w:rFonts w:ascii="Arial" w:hAnsi="Arial" w:cs="Arial"/>
          <w:b/>
          <w:bCs/>
          <w:sz w:val="36"/>
          <w:szCs w:val="36"/>
        </w:rPr>
        <w:t xml:space="preserve"> </w:t>
      </w:r>
      <w:r w:rsidRPr="001E6471">
        <w:rPr>
          <w:rFonts w:ascii="Arial" w:hAnsi="Arial" w:cs="Arial"/>
          <w:b/>
          <w:bCs/>
          <w:sz w:val="36"/>
          <w:szCs w:val="36"/>
          <w:u w:val="single"/>
        </w:rPr>
        <w:t>Lazarus</w:t>
      </w:r>
      <w:r>
        <w:rPr>
          <w:rFonts w:ascii="Arial" w:hAnsi="Arial" w:cs="Arial"/>
          <w:b/>
          <w:bCs/>
          <w:sz w:val="36"/>
          <w:szCs w:val="36"/>
        </w:rPr>
        <w:t xml:space="preserve">! </w:t>
      </w:r>
      <w:r>
        <w:rPr>
          <w:rStyle w:val="FootnoteReference"/>
          <w:rFonts w:ascii="Arial" w:hAnsi="Arial" w:cs="Arial"/>
          <w:b/>
          <w:bCs/>
          <w:sz w:val="36"/>
          <w:szCs w:val="36"/>
        </w:rPr>
        <w:footnoteReference w:id="11"/>
      </w:r>
      <w:r>
        <w:rPr>
          <w:rFonts w:ascii="Arial" w:hAnsi="Arial" w:cs="Arial"/>
          <w:b/>
          <w:bCs/>
          <w:sz w:val="36"/>
          <w:szCs w:val="36"/>
        </w:rPr>
        <w:t xml:space="preserve"> </w:t>
      </w:r>
      <w:r w:rsidRPr="001E6471">
        <w:rPr>
          <w:rFonts w:ascii="Arial" w:hAnsi="Arial" w:cs="Arial"/>
          <w:b/>
          <w:bCs/>
          <w:sz w:val="36"/>
          <w:szCs w:val="36"/>
          <w:vertAlign w:val="subscript"/>
        </w:rPr>
        <w:t>29</w:t>
      </w:r>
    </w:p>
    <w:p w14:paraId="327CD5DE" w14:textId="55CCD198" w:rsidR="001E6471" w:rsidRDefault="001E6471" w:rsidP="00F26E34">
      <w:pPr>
        <w:spacing w:line="360" w:lineRule="auto"/>
        <w:jc w:val="both"/>
        <w:rPr>
          <w:rFonts w:ascii="Arial" w:hAnsi="Arial" w:cs="Arial"/>
          <w:b/>
          <w:bCs/>
          <w:sz w:val="36"/>
          <w:szCs w:val="36"/>
        </w:rPr>
      </w:pPr>
      <w:r>
        <w:rPr>
          <w:rFonts w:ascii="Arial" w:hAnsi="Arial" w:cs="Arial"/>
          <w:b/>
          <w:bCs/>
          <w:sz w:val="36"/>
          <w:szCs w:val="36"/>
        </w:rPr>
        <w:t>The third admissible type of evidence is . . .</w:t>
      </w:r>
    </w:p>
    <w:p w14:paraId="29E3E3CB" w14:textId="0186F9D9" w:rsidR="001E6471" w:rsidRPr="001E6471" w:rsidRDefault="001E6471" w:rsidP="001E6471">
      <w:pPr>
        <w:spacing w:line="360" w:lineRule="auto"/>
        <w:jc w:val="center"/>
        <w:rPr>
          <w:rFonts w:ascii="Arial" w:hAnsi="Arial" w:cs="Arial"/>
          <w:b/>
          <w:bCs/>
          <w:sz w:val="44"/>
          <w:szCs w:val="44"/>
        </w:rPr>
      </w:pPr>
      <w:r w:rsidRPr="001E6471">
        <w:rPr>
          <w:rFonts w:ascii="Arial" w:hAnsi="Arial" w:cs="Arial"/>
          <w:b/>
          <w:bCs/>
          <w:sz w:val="44"/>
          <w:szCs w:val="44"/>
        </w:rPr>
        <w:t xml:space="preserve">III. The Testimony of an Authority – </w:t>
      </w:r>
      <w:r>
        <w:rPr>
          <w:rFonts w:ascii="Arial" w:hAnsi="Arial" w:cs="Arial"/>
          <w:b/>
          <w:bCs/>
          <w:sz w:val="44"/>
          <w:szCs w:val="44"/>
        </w:rPr>
        <w:br/>
      </w:r>
      <w:r w:rsidRPr="001E6471">
        <w:rPr>
          <w:rFonts w:ascii="Arial" w:hAnsi="Arial" w:cs="Arial"/>
          <w:b/>
          <w:bCs/>
          <w:sz w:val="44"/>
          <w:szCs w:val="44"/>
        </w:rPr>
        <w:t xml:space="preserve">The Heavenly Father </w:t>
      </w:r>
      <w:r w:rsidRPr="001E6471">
        <w:rPr>
          <w:rFonts w:ascii="Arial" w:hAnsi="Arial" w:cs="Arial"/>
          <w:b/>
          <w:bCs/>
          <w:sz w:val="44"/>
          <w:szCs w:val="44"/>
          <w:vertAlign w:val="subscript"/>
        </w:rPr>
        <w:t>– v37-38</w:t>
      </w:r>
    </w:p>
    <w:p w14:paraId="43D9D6DC" w14:textId="227B9326" w:rsidR="001E6471" w:rsidRDefault="001E6471" w:rsidP="00F26E34">
      <w:pPr>
        <w:spacing w:line="360" w:lineRule="auto"/>
        <w:jc w:val="both"/>
        <w:rPr>
          <w:rFonts w:ascii="Arial" w:hAnsi="Arial" w:cs="Arial"/>
          <w:b/>
          <w:bCs/>
          <w:sz w:val="36"/>
          <w:szCs w:val="36"/>
        </w:rPr>
      </w:pPr>
      <w:r>
        <w:rPr>
          <w:rFonts w:ascii="Arial" w:hAnsi="Arial" w:cs="Arial"/>
          <w:b/>
          <w:bCs/>
          <w:sz w:val="36"/>
          <w:szCs w:val="36"/>
        </w:rPr>
        <w:t>The testimony of an authority, the Heavenly Father!</w:t>
      </w:r>
      <w:r w:rsidR="000D4B24">
        <w:rPr>
          <w:rFonts w:ascii="Arial" w:hAnsi="Arial" w:cs="Arial"/>
          <w:b/>
          <w:bCs/>
          <w:sz w:val="36"/>
          <w:szCs w:val="36"/>
        </w:rPr>
        <w:t xml:space="preserve"> </w:t>
      </w:r>
      <w:r w:rsidR="000D4B24" w:rsidRPr="000D4B24">
        <w:rPr>
          <w:rFonts w:ascii="Arial" w:hAnsi="Arial" w:cs="Arial"/>
          <w:b/>
          <w:bCs/>
          <w:sz w:val="36"/>
          <w:szCs w:val="36"/>
          <w:vertAlign w:val="subscript"/>
        </w:rPr>
        <w:t>30</w:t>
      </w:r>
    </w:p>
    <w:p w14:paraId="1ADEC67D" w14:textId="17A322C4" w:rsidR="00F37DE9" w:rsidRDefault="00F37DE9" w:rsidP="00F37DE9">
      <w:pPr>
        <w:spacing w:line="360" w:lineRule="auto"/>
        <w:jc w:val="both"/>
        <w:rPr>
          <w:rFonts w:ascii="Arial" w:hAnsi="Arial" w:cs="Arial"/>
          <w:b/>
          <w:bCs/>
          <w:sz w:val="36"/>
          <w:szCs w:val="36"/>
        </w:rPr>
      </w:pPr>
      <w:r w:rsidRPr="00B15F92">
        <w:rPr>
          <w:rFonts w:ascii="Arial" w:hAnsi="Arial" w:cs="Arial"/>
          <w:b/>
          <w:bCs/>
          <w:color w:val="006600"/>
          <w:sz w:val="36"/>
          <w:szCs w:val="36"/>
        </w:rPr>
        <w:t>The Heavenly Father spoke a</w:t>
      </w:r>
      <w:r w:rsidR="000D4B24" w:rsidRPr="00B15F92">
        <w:rPr>
          <w:rFonts w:ascii="Arial" w:hAnsi="Arial" w:cs="Arial"/>
          <w:b/>
          <w:bCs/>
          <w:color w:val="006600"/>
          <w:sz w:val="36"/>
          <w:szCs w:val="36"/>
        </w:rPr>
        <w:t>t the Lord’s baptism</w:t>
      </w:r>
      <w:r w:rsidR="000D4B24">
        <w:rPr>
          <w:rFonts w:ascii="Arial" w:hAnsi="Arial" w:cs="Arial"/>
          <w:b/>
          <w:bCs/>
          <w:sz w:val="36"/>
          <w:szCs w:val="36"/>
        </w:rPr>
        <w:t xml:space="preserve">. </w:t>
      </w:r>
      <w:r w:rsidRPr="00F37DE9">
        <w:rPr>
          <w:rFonts w:ascii="Arial" w:hAnsi="Arial" w:cs="Arial"/>
          <w:b/>
          <w:bCs/>
          <w:color w:val="632423" w:themeColor="accent2" w:themeShade="80"/>
          <w:sz w:val="36"/>
          <w:szCs w:val="36"/>
        </w:rPr>
        <w:t xml:space="preserve">As soon as Jesus </w:t>
      </w:r>
      <w:proofErr w:type="gramStart"/>
      <w:r w:rsidRPr="00F37DE9">
        <w:rPr>
          <w:rFonts w:ascii="Arial" w:hAnsi="Arial" w:cs="Arial"/>
          <w:b/>
          <w:bCs/>
          <w:color w:val="632423" w:themeColor="accent2" w:themeShade="80"/>
          <w:sz w:val="36"/>
          <w:szCs w:val="36"/>
        </w:rPr>
        <w:t>was baptized</w:t>
      </w:r>
      <w:proofErr w:type="gramEnd"/>
      <w:r w:rsidRPr="00F37DE9">
        <w:rPr>
          <w:rFonts w:ascii="Arial" w:hAnsi="Arial" w:cs="Arial"/>
          <w:b/>
          <w:bCs/>
          <w:color w:val="632423" w:themeColor="accent2" w:themeShade="80"/>
          <w:sz w:val="36"/>
          <w:szCs w:val="36"/>
        </w:rPr>
        <w:t xml:space="preserve">, he went up out of the water. At that moment heaven </w:t>
      </w:r>
      <w:proofErr w:type="gramStart"/>
      <w:r w:rsidRPr="00F37DE9">
        <w:rPr>
          <w:rFonts w:ascii="Arial" w:hAnsi="Arial" w:cs="Arial"/>
          <w:b/>
          <w:bCs/>
          <w:color w:val="632423" w:themeColor="accent2" w:themeShade="80"/>
          <w:sz w:val="36"/>
          <w:szCs w:val="36"/>
        </w:rPr>
        <w:t>was opened</w:t>
      </w:r>
      <w:proofErr w:type="gramEnd"/>
      <w:r w:rsidRPr="00F37DE9">
        <w:rPr>
          <w:rFonts w:ascii="Arial" w:hAnsi="Arial" w:cs="Arial"/>
          <w:b/>
          <w:bCs/>
          <w:color w:val="632423" w:themeColor="accent2" w:themeShade="80"/>
          <w:sz w:val="36"/>
          <w:szCs w:val="36"/>
        </w:rPr>
        <w:t xml:space="preserve">, and he saw the Spirit of God descending like a dove and lighting on him. </w:t>
      </w:r>
      <w:r w:rsidRPr="00F37DE9">
        <w:rPr>
          <w:rFonts w:ascii="Arial" w:hAnsi="Arial" w:cs="Arial"/>
          <w:b/>
          <w:bCs/>
          <w:color w:val="632423" w:themeColor="accent2" w:themeShade="80"/>
          <w:sz w:val="36"/>
          <w:szCs w:val="36"/>
          <w:u w:val="single"/>
        </w:rPr>
        <w:t>And a</w:t>
      </w:r>
      <w:r w:rsidRPr="00F37DE9">
        <w:rPr>
          <w:rFonts w:ascii="Arial" w:hAnsi="Arial" w:cs="Arial"/>
          <w:b/>
          <w:bCs/>
          <w:sz w:val="36"/>
          <w:szCs w:val="36"/>
          <w:u w:val="single"/>
        </w:rPr>
        <w:t xml:space="preserve"> </w:t>
      </w:r>
      <w:r w:rsidRPr="00F37DE9">
        <w:rPr>
          <w:rFonts w:ascii="Arial" w:hAnsi="Arial" w:cs="Arial"/>
          <w:b/>
          <w:bCs/>
          <w:color w:val="632423" w:themeColor="accent2" w:themeShade="80"/>
          <w:sz w:val="36"/>
          <w:szCs w:val="36"/>
          <w:u w:val="single"/>
        </w:rPr>
        <w:t xml:space="preserve">voice from heaven said, </w:t>
      </w:r>
      <w:r w:rsidRPr="00F37DE9">
        <w:rPr>
          <w:rFonts w:ascii="Arial" w:hAnsi="Arial" w:cs="Arial"/>
          <w:b/>
          <w:bCs/>
          <w:color w:val="632423" w:themeColor="accent2" w:themeShade="80"/>
          <w:sz w:val="36"/>
          <w:szCs w:val="36"/>
        </w:rPr>
        <w:t>“</w:t>
      </w:r>
      <w:r w:rsidRPr="00F37DE9">
        <w:rPr>
          <w:rFonts w:ascii="Arial" w:hAnsi="Arial" w:cs="Arial"/>
          <w:b/>
          <w:bCs/>
          <w:color w:val="632423" w:themeColor="accent2" w:themeShade="80"/>
          <w:sz w:val="36"/>
          <w:szCs w:val="36"/>
          <w:u w:val="single"/>
        </w:rPr>
        <w:t xml:space="preserve">This </w:t>
      </w:r>
      <w:r w:rsidRPr="00F37DE9">
        <w:rPr>
          <w:rFonts w:ascii="Arial" w:hAnsi="Arial" w:cs="Arial"/>
          <w:b/>
          <w:bCs/>
          <w:color w:val="632423" w:themeColor="accent2" w:themeShade="80"/>
          <w:sz w:val="36"/>
          <w:szCs w:val="36"/>
          <w:u w:val="single"/>
        </w:rPr>
        <w:lastRenderedPageBreak/>
        <w:t>is my Son, whom I love; with him I am well pleased</w:t>
      </w:r>
      <w:r w:rsidRPr="00F37DE9">
        <w:rPr>
          <w:rFonts w:ascii="Arial" w:hAnsi="Arial" w:cs="Arial"/>
          <w:b/>
          <w:bCs/>
          <w:color w:val="632423" w:themeColor="accent2" w:themeShade="80"/>
          <w:sz w:val="36"/>
          <w:szCs w:val="36"/>
        </w:rPr>
        <w:t>.”</w:t>
      </w:r>
      <w:r>
        <w:rPr>
          <w:rFonts w:ascii="Arial" w:hAnsi="Arial" w:cs="Arial"/>
          <w:b/>
          <w:bCs/>
          <w:sz w:val="36"/>
          <w:szCs w:val="36"/>
        </w:rPr>
        <w:t xml:space="preserve"> </w:t>
      </w:r>
      <w:r>
        <w:rPr>
          <w:rStyle w:val="FootnoteReference"/>
          <w:rFonts w:ascii="Arial" w:hAnsi="Arial" w:cs="Arial"/>
          <w:b/>
          <w:bCs/>
          <w:sz w:val="36"/>
          <w:szCs w:val="36"/>
        </w:rPr>
        <w:footnoteReference w:id="12"/>
      </w:r>
      <w:r>
        <w:rPr>
          <w:rFonts w:ascii="Arial" w:hAnsi="Arial" w:cs="Arial"/>
          <w:b/>
          <w:bCs/>
          <w:sz w:val="36"/>
          <w:szCs w:val="36"/>
        </w:rPr>
        <w:t xml:space="preserve"> </w:t>
      </w:r>
      <w:r w:rsidRPr="00F37DE9">
        <w:rPr>
          <w:rFonts w:ascii="Arial" w:hAnsi="Arial" w:cs="Arial"/>
          <w:b/>
          <w:bCs/>
          <w:sz w:val="36"/>
          <w:szCs w:val="36"/>
          <w:vertAlign w:val="subscript"/>
        </w:rPr>
        <w:t>31</w:t>
      </w:r>
    </w:p>
    <w:p w14:paraId="10CD8D12" w14:textId="57B7AE00" w:rsidR="00F37DE9" w:rsidRDefault="00F37DE9" w:rsidP="00F37DE9">
      <w:pPr>
        <w:spacing w:line="360" w:lineRule="auto"/>
        <w:jc w:val="both"/>
        <w:rPr>
          <w:rFonts w:ascii="Arial" w:hAnsi="Arial" w:cs="Arial"/>
          <w:b/>
          <w:bCs/>
          <w:sz w:val="36"/>
          <w:szCs w:val="36"/>
        </w:rPr>
      </w:pPr>
      <w:r w:rsidRPr="00B15F92">
        <w:rPr>
          <w:rFonts w:ascii="Arial" w:hAnsi="Arial" w:cs="Arial"/>
          <w:b/>
          <w:bCs/>
          <w:color w:val="006600"/>
          <w:sz w:val="36"/>
          <w:szCs w:val="36"/>
        </w:rPr>
        <w:t xml:space="preserve">The Heavenly Father spoke at the Lord’s </w:t>
      </w:r>
      <w:r w:rsidR="004C1B69" w:rsidRPr="00B15F92">
        <w:rPr>
          <w:rFonts w:ascii="Arial" w:hAnsi="Arial" w:cs="Arial"/>
          <w:b/>
          <w:bCs/>
          <w:color w:val="006600"/>
          <w:sz w:val="36"/>
          <w:szCs w:val="36"/>
        </w:rPr>
        <w:t>transfiguration</w:t>
      </w:r>
      <w:r>
        <w:rPr>
          <w:rFonts w:ascii="Arial" w:hAnsi="Arial" w:cs="Arial"/>
          <w:b/>
          <w:bCs/>
          <w:sz w:val="36"/>
          <w:szCs w:val="36"/>
        </w:rPr>
        <w:t xml:space="preserve">. </w:t>
      </w:r>
      <w:r w:rsidRPr="00F37DE9">
        <w:rPr>
          <w:rFonts w:ascii="Arial" w:hAnsi="Arial" w:cs="Arial"/>
          <w:b/>
          <w:bCs/>
          <w:color w:val="632423" w:themeColor="accent2" w:themeShade="80"/>
          <w:sz w:val="36"/>
          <w:szCs w:val="36"/>
        </w:rPr>
        <w:t xml:space="preserve">While he was still speaking, a bright cloud enveloped them, and </w:t>
      </w:r>
      <w:r w:rsidRPr="00F37DE9">
        <w:rPr>
          <w:rFonts w:ascii="Arial" w:hAnsi="Arial" w:cs="Arial"/>
          <w:b/>
          <w:bCs/>
          <w:color w:val="632423" w:themeColor="accent2" w:themeShade="80"/>
          <w:sz w:val="36"/>
          <w:szCs w:val="36"/>
          <w:u w:val="single"/>
        </w:rPr>
        <w:t>a voice from the cloud said, “This is my Son, whom I love; with him I am well pleased. Listen to him</w:t>
      </w:r>
      <w:r w:rsidRPr="00F37DE9">
        <w:rPr>
          <w:rFonts w:ascii="Arial" w:hAnsi="Arial" w:cs="Arial"/>
          <w:b/>
          <w:bCs/>
          <w:sz w:val="36"/>
          <w:szCs w:val="36"/>
        </w:rPr>
        <w:t>.</w:t>
      </w:r>
      <w:r>
        <w:rPr>
          <w:rFonts w:ascii="Arial" w:hAnsi="Arial" w:cs="Arial"/>
          <w:b/>
          <w:bCs/>
          <w:sz w:val="36"/>
          <w:szCs w:val="36"/>
        </w:rPr>
        <w:t xml:space="preserve"> </w:t>
      </w:r>
      <w:r w:rsidRPr="00F37DE9">
        <w:rPr>
          <w:rFonts w:ascii="Arial" w:hAnsi="Arial" w:cs="Arial"/>
          <w:b/>
          <w:bCs/>
          <w:sz w:val="36"/>
          <w:szCs w:val="36"/>
          <w:vertAlign w:val="subscript"/>
        </w:rPr>
        <w:t>32</w:t>
      </w:r>
    </w:p>
    <w:p w14:paraId="7FFE6FF5" w14:textId="5FCABC36" w:rsidR="00F37DE9" w:rsidRDefault="00F37DE9" w:rsidP="00B15F92">
      <w:pPr>
        <w:spacing w:line="360" w:lineRule="auto"/>
        <w:jc w:val="both"/>
        <w:rPr>
          <w:rFonts w:ascii="Arial" w:hAnsi="Arial" w:cs="Arial"/>
          <w:b/>
          <w:bCs/>
          <w:sz w:val="36"/>
          <w:szCs w:val="36"/>
        </w:rPr>
      </w:pPr>
      <w:r>
        <w:rPr>
          <w:rFonts w:ascii="Arial" w:hAnsi="Arial" w:cs="Arial"/>
          <w:b/>
          <w:bCs/>
          <w:sz w:val="36"/>
          <w:szCs w:val="36"/>
        </w:rPr>
        <w:t xml:space="preserve">In Hebrews, chapter 1, verse </w:t>
      </w:r>
      <w:proofErr w:type="gramStart"/>
      <w:r>
        <w:rPr>
          <w:rFonts w:ascii="Arial" w:hAnsi="Arial" w:cs="Arial"/>
          <w:b/>
          <w:bCs/>
          <w:sz w:val="36"/>
          <w:szCs w:val="36"/>
        </w:rPr>
        <w:t>5</w:t>
      </w:r>
      <w:proofErr w:type="gramEnd"/>
      <w:r>
        <w:rPr>
          <w:rFonts w:ascii="Arial" w:hAnsi="Arial" w:cs="Arial"/>
          <w:b/>
          <w:bCs/>
          <w:sz w:val="36"/>
          <w:szCs w:val="36"/>
        </w:rPr>
        <w:t>, in refer</w:t>
      </w:r>
      <w:r w:rsidR="00B15F92">
        <w:rPr>
          <w:rFonts w:ascii="Arial" w:hAnsi="Arial" w:cs="Arial"/>
          <w:b/>
          <w:bCs/>
          <w:sz w:val="36"/>
          <w:szCs w:val="36"/>
        </w:rPr>
        <w:t>r</w:t>
      </w:r>
      <w:r>
        <w:rPr>
          <w:rFonts w:ascii="Arial" w:hAnsi="Arial" w:cs="Arial"/>
          <w:b/>
          <w:bCs/>
          <w:sz w:val="36"/>
          <w:szCs w:val="36"/>
        </w:rPr>
        <w:t xml:space="preserve">ing to Jesus, it says, </w:t>
      </w:r>
      <w:r w:rsidRPr="00F37DE9">
        <w:rPr>
          <w:rFonts w:ascii="Arial" w:hAnsi="Arial" w:cs="Arial"/>
          <w:b/>
          <w:bCs/>
          <w:color w:val="632423" w:themeColor="accent2" w:themeShade="80"/>
          <w:sz w:val="36"/>
          <w:szCs w:val="36"/>
        </w:rPr>
        <w:t>For to which of the angels did God ever say, “</w:t>
      </w:r>
      <w:r w:rsidRPr="00F37DE9">
        <w:rPr>
          <w:rFonts w:ascii="Arial" w:hAnsi="Arial" w:cs="Arial"/>
          <w:b/>
          <w:bCs/>
          <w:color w:val="632423" w:themeColor="accent2" w:themeShade="80"/>
          <w:sz w:val="36"/>
          <w:szCs w:val="36"/>
          <w:u w:val="single"/>
        </w:rPr>
        <w:t>You are my Son; today I have become your Father</w:t>
      </w:r>
      <w:r w:rsidRPr="00F37DE9">
        <w:rPr>
          <w:rFonts w:ascii="Arial" w:hAnsi="Arial" w:cs="Arial"/>
          <w:b/>
          <w:bCs/>
          <w:color w:val="632423" w:themeColor="accent2" w:themeShade="80"/>
          <w:sz w:val="36"/>
          <w:szCs w:val="36"/>
        </w:rPr>
        <w:t xml:space="preserve">”? Or again, “I will be his Father, and </w:t>
      </w:r>
      <w:r w:rsidRPr="00F37DE9">
        <w:rPr>
          <w:rFonts w:ascii="Arial" w:hAnsi="Arial" w:cs="Arial"/>
          <w:b/>
          <w:bCs/>
          <w:color w:val="632423" w:themeColor="accent2" w:themeShade="80"/>
          <w:sz w:val="36"/>
          <w:szCs w:val="36"/>
          <w:u w:val="single"/>
        </w:rPr>
        <w:t>he will be my Son</w:t>
      </w:r>
      <w:r w:rsidRPr="00F37DE9">
        <w:rPr>
          <w:rFonts w:ascii="Arial" w:hAnsi="Arial" w:cs="Arial"/>
          <w:b/>
          <w:bCs/>
          <w:color w:val="632423" w:themeColor="accent2" w:themeShade="80"/>
          <w:sz w:val="36"/>
          <w:szCs w:val="36"/>
        </w:rPr>
        <w:t>”?</w:t>
      </w:r>
      <w:r>
        <w:rPr>
          <w:rFonts w:ascii="Arial" w:hAnsi="Arial" w:cs="Arial"/>
          <w:b/>
          <w:bCs/>
          <w:sz w:val="36"/>
          <w:szCs w:val="36"/>
        </w:rPr>
        <w:t xml:space="preserve"> </w:t>
      </w:r>
      <w:r w:rsidRPr="00F37DE9">
        <w:rPr>
          <w:rFonts w:ascii="Arial" w:hAnsi="Arial" w:cs="Arial"/>
          <w:b/>
          <w:bCs/>
          <w:sz w:val="36"/>
          <w:szCs w:val="36"/>
          <w:vertAlign w:val="subscript"/>
        </w:rPr>
        <w:t>33</w:t>
      </w:r>
      <w:r>
        <w:rPr>
          <w:rFonts w:ascii="Arial" w:hAnsi="Arial" w:cs="Arial"/>
          <w:b/>
          <w:bCs/>
          <w:sz w:val="36"/>
          <w:szCs w:val="36"/>
        </w:rPr>
        <w:t xml:space="preserve"> This is a reference to the prophesies in the Old Testament to the Heavenly Father’s statements, </w:t>
      </w:r>
      <w:r w:rsidRPr="00B15F92">
        <w:rPr>
          <w:rFonts w:ascii="Arial" w:hAnsi="Arial" w:cs="Arial"/>
          <w:b/>
          <w:bCs/>
          <w:color w:val="632423" w:themeColor="accent2" w:themeShade="80"/>
          <w:sz w:val="36"/>
          <w:szCs w:val="36"/>
        </w:rPr>
        <w:t>I will proclaim the decree of the Lord: He said to me, “</w:t>
      </w:r>
      <w:r w:rsidRPr="00B15F92">
        <w:rPr>
          <w:rFonts w:ascii="Arial" w:hAnsi="Arial" w:cs="Arial"/>
          <w:b/>
          <w:bCs/>
          <w:color w:val="632423" w:themeColor="accent2" w:themeShade="80"/>
          <w:sz w:val="36"/>
          <w:szCs w:val="36"/>
          <w:u w:val="single"/>
        </w:rPr>
        <w:t>You are my Son; today I have become your Father</w:t>
      </w:r>
      <w:r w:rsidR="00B15F92">
        <w:rPr>
          <w:rFonts w:ascii="Arial" w:hAnsi="Arial" w:cs="Arial"/>
          <w:b/>
          <w:bCs/>
          <w:sz w:val="36"/>
          <w:szCs w:val="36"/>
        </w:rPr>
        <w:t>,</w:t>
      </w:r>
      <w:r>
        <w:rPr>
          <w:rFonts w:ascii="Arial" w:hAnsi="Arial" w:cs="Arial"/>
          <w:b/>
          <w:bCs/>
          <w:sz w:val="36"/>
          <w:szCs w:val="36"/>
        </w:rPr>
        <w:t xml:space="preserve"> </w:t>
      </w:r>
      <w:r>
        <w:rPr>
          <w:rStyle w:val="FootnoteReference"/>
          <w:rFonts w:ascii="Arial" w:hAnsi="Arial" w:cs="Arial"/>
          <w:b/>
          <w:bCs/>
          <w:sz w:val="36"/>
          <w:szCs w:val="36"/>
        </w:rPr>
        <w:footnoteReference w:id="13"/>
      </w:r>
      <w:r>
        <w:rPr>
          <w:rFonts w:ascii="Arial" w:hAnsi="Arial" w:cs="Arial"/>
          <w:b/>
          <w:bCs/>
          <w:sz w:val="36"/>
          <w:szCs w:val="36"/>
        </w:rPr>
        <w:t xml:space="preserve"> </w:t>
      </w:r>
      <w:r w:rsidR="00B15F92" w:rsidRPr="00B15F92">
        <w:rPr>
          <w:rFonts w:ascii="Arial" w:hAnsi="Arial" w:cs="Arial"/>
          <w:b/>
          <w:bCs/>
          <w:sz w:val="36"/>
          <w:szCs w:val="36"/>
          <w:vertAlign w:val="subscript"/>
        </w:rPr>
        <w:t>34</w:t>
      </w:r>
      <w:r w:rsidR="00B15F92">
        <w:rPr>
          <w:rFonts w:ascii="Arial" w:hAnsi="Arial" w:cs="Arial"/>
          <w:b/>
          <w:bCs/>
          <w:sz w:val="36"/>
          <w:szCs w:val="36"/>
        </w:rPr>
        <w:t xml:space="preserve"> </w:t>
      </w:r>
      <w:r w:rsidR="00B15F92" w:rsidRPr="00B15F92">
        <w:rPr>
          <w:rFonts w:ascii="Arial" w:hAnsi="Arial" w:cs="Arial"/>
          <w:b/>
          <w:bCs/>
          <w:color w:val="632423" w:themeColor="accent2" w:themeShade="80"/>
          <w:sz w:val="36"/>
          <w:szCs w:val="36"/>
        </w:rPr>
        <w:t>I will be his father, and he will be my son</w:t>
      </w:r>
      <w:r w:rsidR="00B15F92">
        <w:rPr>
          <w:rFonts w:ascii="Arial" w:hAnsi="Arial" w:cs="Arial"/>
          <w:b/>
          <w:bCs/>
          <w:sz w:val="36"/>
          <w:szCs w:val="36"/>
        </w:rPr>
        <w:t xml:space="preserve">, </w:t>
      </w:r>
      <w:r w:rsidR="00B15F92">
        <w:rPr>
          <w:rStyle w:val="FootnoteReference"/>
          <w:rFonts w:ascii="Arial" w:hAnsi="Arial" w:cs="Arial"/>
          <w:b/>
          <w:bCs/>
          <w:sz w:val="36"/>
          <w:szCs w:val="36"/>
        </w:rPr>
        <w:footnoteReference w:id="14"/>
      </w:r>
      <w:r w:rsidR="00B15F92">
        <w:rPr>
          <w:rFonts w:ascii="Arial" w:hAnsi="Arial" w:cs="Arial"/>
          <w:b/>
          <w:bCs/>
          <w:sz w:val="36"/>
          <w:szCs w:val="36"/>
        </w:rPr>
        <w:t xml:space="preserve"> </w:t>
      </w:r>
      <w:r w:rsidR="00B15F92" w:rsidRPr="00B15F92">
        <w:rPr>
          <w:rFonts w:ascii="Arial" w:hAnsi="Arial" w:cs="Arial"/>
          <w:b/>
          <w:bCs/>
          <w:sz w:val="36"/>
          <w:szCs w:val="36"/>
          <w:vertAlign w:val="subscript"/>
        </w:rPr>
        <w:t>35</w:t>
      </w:r>
      <w:r w:rsidR="00B15F92">
        <w:rPr>
          <w:rFonts w:ascii="Arial" w:hAnsi="Arial" w:cs="Arial"/>
          <w:b/>
          <w:bCs/>
          <w:sz w:val="36"/>
          <w:szCs w:val="36"/>
        </w:rPr>
        <w:t xml:space="preserve"> And </w:t>
      </w:r>
      <w:r w:rsidR="00B15F92" w:rsidRPr="00B15F92">
        <w:rPr>
          <w:rFonts w:ascii="Arial" w:hAnsi="Arial" w:cs="Arial"/>
          <w:b/>
          <w:bCs/>
          <w:color w:val="632423" w:themeColor="accent2" w:themeShade="80"/>
          <w:sz w:val="36"/>
          <w:szCs w:val="36"/>
        </w:rPr>
        <w:t>I will be his father, and he will be my son</w:t>
      </w:r>
      <w:r w:rsidR="00B15F92" w:rsidRPr="00B15F92">
        <w:rPr>
          <w:rFonts w:ascii="Arial" w:hAnsi="Arial" w:cs="Arial"/>
          <w:b/>
          <w:bCs/>
          <w:sz w:val="36"/>
          <w:szCs w:val="36"/>
        </w:rPr>
        <w:t>.</w:t>
      </w:r>
      <w:r w:rsidR="00B15F92">
        <w:rPr>
          <w:rFonts w:ascii="Arial" w:hAnsi="Arial" w:cs="Arial"/>
          <w:b/>
          <w:bCs/>
          <w:sz w:val="36"/>
          <w:szCs w:val="36"/>
        </w:rPr>
        <w:t xml:space="preserve"> </w:t>
      </w:r>
      <w:r w:rsidR="00B15F92">
        <w:rPr>
          <w:rStyle w:val="FootnoteReference"/>
          <w:rFonts w:ascii="Arial" w:hAnsi="Arial" w:cs="Arial"/>
          <w:b/>
          <w:bCs/>
          <w:sz w:val="36"/>
          <w:szCs w:val="36"/>
        </w:rPr>
        <w:footnoteReference w:id="15"/>
      </w:r>
      <w:r w:rsidR="00B15F92">
        <w:rPr>
          <w:rFonts w:ascii="Arial" w:hAnsi="Arial" w:cs="Arial"/>
          <w:b/>
          <w:bCs/>
          <w:sz w:val="36"/>
          <w:szCs w:val="36"/>
        </w:rPr>
        <w:t xml:space="preserve"> </w:t>
      </w:r>
      <w:r w:rsidR="00B15F92" w:rsidRPr="00B15F92">
        <w:rPr>
          <w:rFonts w:ascii="Arial" w:hAnsi="Arial" w:cs="Arial"/>
          <w:b/>
          <w:bCs/>
          <w:sz w:val="36"/>
          <w:szCs w:val="36"/>
          <w:vertAlign w:val="subscript"/>
        </w:rPr>
        <w:t>36</w:t>
      </w:r>
    </w:p>
    <w:p w14:paraId="391F8DA3" w14:textId="61B74F99" w:rsidR="00B15F92" w:rsidRDefault="00B15F92" w:rsidP="00B15F92">
      <w:pPr>
        <w:spacing w:line="360" w:lineRule="auto"/>
        <w:jc w:val="both"/>
        <w:rPr>
          <w:rFonts w:ascii="Arial" w:hAnsi="Arial" w:cs="Arial"/>
          <w:b/>
          <w:bCs/>
          <w:sz w:val="36"/>
          <w:szCs w:val="36"/>
        </w:rPr>
      </w:pPr>
      <w:r>
        <w:rPr>
          <w:rFonts w:ascii="Arial" w:hAnsi="Arial" w:cs="Arial"/>
          <w:b/>
          <w:bCs/>
          <w:sz w:val="36"/>
          <w:szCs w:val="36"/>
        </w:rPr>
        <w:lastRenderedPageBreak/>
        <w:t>The fourth admissible type of evidence is . . .</w:t>
      </w:r>
    </w:p>
    <w:p w14:paraId="4692CB26" w14:textId="60235416" w:rsidR="00B15F92" w:rsidRPr="00B15F92" w:rsidRDefault="00B15F92" w:rsidP="00B15F92">
      <w:pPr>
        <w:spacing w:line="360" w:lineRule="auto"/>
        <w:jc w:val="center"/>
        <w:rPr>
          <w:rFonts w:ascii="Arial" w:hAnsi="Arial" w:cs="Arial"/>
          <w:b/>
          <w:bCs/>
          <w:sz w:val="44"/>
          <w:szCs w:val="44"/>
          <w:vertAlign w:val="subscript"/>
        </w:rPr>
      </w:pPr>
      <w:r w:rsidRPr="00B15F92">
        <w:rPr>
          <w:rFonts w:ascii="Arial" w:hAnsi="Arial" w:cs="Arial"/>
          <w:b/>
          <w:bCs/>
          <w:sz w:val="44"/>
          <w:szCs w:val="44"/>
        </w:rPr>
        <w:t xml:space="preserve">IV. Previously Accepted Truth – The Bible </w:t>
      </w:r>
      <w:r w:rsidRPr="00B15F92">
        <w:rPr>
          <w:rFonts w:ascii="Arial" w:hAnsi="Arial" w:cs="Arial"/>
          <w:b/>
          <w:bCs/>
          <w:sz w:val="44"/>
          <w:szCs w:val="44"/>
          <w:vertAlign w:val="subscript"/>
        </w:rPr>
        <w:t>– v39-40</w:t>
      </w:r>
    </w:p>
    <w:p w14:paraId="13AD9204" w14:textId="408C6959" w:rsidR="00B15F92" w:rsidRDefault="00B15F92" w:rsidP="00B15F92">
      <w:pPr>
        <w:spacing w:line="360" w:lineRule="auto"/>
        <w:jc w:val="both"/>
        <w:rPr>
          <w:rFonts w:ascii="Arial" w:hAnsi="Arial" w:cs="Arial"/>
          <w:b/>
          <w:bCs/>
          <w:sz w:val="36"/>
          <w:szCs w:val="36"/>
        </w:rPr>
      </w:pPr>
      <w:r>
        <w:rPr>
          <w:rFonts w:ascii="Arial" w:hAnsi="Arial" w:cs="Arial"/>
          <w:b/>
          <w:bCs/>
          <w:sz w:val="36"/>
          <w:szCs w:val="36"/>
        </w:rPr>
        <w:t>Previously accepted truth, the Bible.</w:t>
      </w:r>
      <w:r w:rsidR="0003306A">
        <w:rPr>
          <w:rFonts w:ascii="Arial" w:hAnsi="Arial" w:cs="Arial"/>
          <w:b/>
          <w:bCs/>
          <w:sz w:val="36"/>
          <w:szCs w:val="36"/>
        </w:rPr>
        <w:t xml:space="preserve"> </w:t>
      </w:r>
      <w:r w:rsidR="0003306A" w:rsidRPr="0003306A">
        <w:rPr>
          <w:rFonts w:ascii="Arial" w:hAnsi="Arial" w:cs="Arial"/>
          <w:b/>
          <w:bCs/>
          <w:sz w:val="36"/>
          <w:szCs w:val="36"/>
          <w:vertAlign w:val="subscript"/>
        </w:rPr>
        <w:t>37</w:t>
      </w:r>
    </w:p>
    <w:p w14:paraId="077CD383" w14:textId="550272BE" w:rsidR="0003306A" w:rsidRDefault="0003306A" w:rsidP="00B15F92">
      <w:pPr>
        <w:spacing w:line="360" w:lineRule="auto"/>
        <w:jc w:val="both"/>
        <w:rPr>
          <w:rFonts w:ascii="Arial" w:hAnsi="Arial" w:cs="Arial"/>
          <w:b/>
          <w:bCs/>
          <w:sz w:val="36"/>
          <w:szCs w:val="36"/>
        </w:rPr>
      </w:pPr>
      <w:r w:rsidRPr="0003306A">
        <w:rPr>
          <w:rFonts w:ascii="Arial" w:hAnsi="Arial" w:cs="Arial"/>
          <w:b/>
          <w:bCs/>
          <w:color w:val="006600"/>
          <w:sz w:val="36"/>
          <w:szCs w:val="36"/>
        </w:rPr>
        <w:t>These religious leaders accepted the Old Testament</w:t>
      </w:r>
      <w:r>
        <w:rPr>
          <w:rFonts w:ascii="Arial" w:hAnsi="Arial" w:cs="Arial"/>
          <w:b/>
          <w:bCs/>
          <w:sz w:val="36"/>
          <w:szCs w:val="36"/>
        </w:rPr>
        <w:t xml:space="preserve"> section of the Bible </w:t>
      </w:r>
      <w:r w:rsidRPr="0003306A">
        <w:rPr>
          <w:rFonts w:ascii="Arial" w:hAnsi="Arial" w:cs="Arial"/>
          <w:b/>
          <w:bCs/>
          <w:color w:val="006600"/>
          <w:sz w:val="36"/>
          <w:szCs w:val="36"/>
        </w:rPr>
        <w:t>as God’s word</w:t>
      </w:r>
      <w:r>
        <w:rPr>
          <w:rFonts w:ascii="Arial" w:hAnsi="Arial" w:cs="Arial"/>
          <w:b/>
          <w:bCs/>
          <w:sz w:val="36"/>
          <w:szCs w:val="36"/>
        </w:rPr>
        <w:t xml:space="preserve">. </w:t>
      </w:r>
      <w:r w:rsidRPr="0003306A">
        <w:rPr>
          <w:rFonts w:ascii="Arial" w:hAnsi="Arial" w:cs="Arial"/>
          <w:b/>
          <w:bCs/>
          <w:sz w:val="36"/>
          <w:szCs w:val="36"/>
          <w:vertAlign w:val="subscript"/>
        </w:rPr>
        <w:t>38</w:t>
      </w:r>
      <w:r>
        <w:rPr>
          <w:rFonts w:ascii="Arial" w:hAnsi="Arial" w:cs="Arial"/>
          <w:b/>
          <w:bCs/>
          <w:sz w:val="36"/>
          <w:szCs w:val="36"/>
        </w:rPr>
        <w:t xml:space="preserve"> There are at least three hundred prophesies in the Old Testament concerning Jesus there. </w:t>
      </w:r>
      <w:r w:rsidRPr="0003306A">
        <w:rPr>
          <w:rFonts w:ascii="Arial" w:hAnsi="Arial" w:cs="Arial"/>
          <w:b/>
          <w:bCs/>
          <w:sz w:val="36"/>
          <w:szCs w:val="36"/>
          <w:vertAlign w:val="subscript"/>
        </w:rPr>
        <w:t>39</w:t>
      </w:r>
      <w:r>
        <w:rPr>
          <w:rFonts w:ascii="Arial" w:hAnsi="Arial" w:cs="Arial"/>
          <w:b/>
          <w:bCs/>
          <w:sz w:val="36"/>
          <w:szCs w:val="36"/>
        </w:rPr>
        <w:t xml:space="preserve"> They were all fulfilled by Jesus before His death and resurrection! </w:t>
      </w:r>
      <w:r w:rsidRPr="0003306A">
        <w:rPr>
          <w:rFonts w:ascii="Arial" w:hAnsi="Arial" w:cs="Arial"/>
          <w:b/>
          <w:bCs/>
          <w:sz w:val="36"/>
          <w:szCs w:val="36"/>
          <w:vertAlign w:val="subscript"/>
        </w:rPr>
        <w:t>40</w:t>
      </w:r>
    </w:p>
    <w:p w14:paraId="3A6EB983" w14:textId="36B9D533" w:rsidR="0003306A" w:rsidRDefault="0003306A" w:rsidP="00B15F92">
      <w:pPr>
        <w:spacing w:line="360" w:lineRule="auto"/>
        <w:jc w:val="both"/>
        <w:rPr>
          <w:rFonts w:ascii="Arial" w:hAnsi="Arial" w:cs="Arial"/>
          <w:b/>
          <w:bCs/>
          <w:sz w:val="36"/>
          <w:szCs w:val="36"/>
        </w:rPr>
      </w:pPr>
      <w:r>
        <w:rPr>
          <w:rFonts w:ascii="Arial" w:hAnsi="Arial" w:cs="Arial"/>
          <w:b/>
          <w:bCs/>
          <w:sz w:val="36"/>
          <w:szCs w:val="36"/>
        </w:rPr>
        <w:t>In addition, the</w:t>
      </w:r>
      <w:r w:rsidR="00142171">
        <w:rPr>
          <w:rFonts w:ascii="Arial" w:hAnsi="Arial" w:cs="Arial"/>
          <w:b/>
          <w:bCs/>
          <w:sz w:val="36"/>
          <w:szCs w:val="36"/>
        </w:rPr>
        <w:t>r</w:t>
      </w:r>
      <w:r>
        <w:rPr>
          <w:rFonts w:ascii="Arial" w:hAnsi="Arial" w:cs="Arial"/>
          <w:b/>
          <w:bCs/>
          <w:sz w:val="36"/>
          <w:szCs w:val="36"/>
        </w:rPr>
        <w:t xml:space="preserve">e was </w:t>
      </w:r>
      <w:r w:rsidRPr="0003306A">
        <w:rPr>
          <w:rFonts w:ascii="Arial" w:hAnsi="Arial" w:cs="Arial"/>
          <w:b/>
          <w:bCs/>
          <w:color w:val="006600"/>
          <w:sz w:val="36"/>
          <w:szCs w:val="36"/>
        </w:rPr>
        <w:t>the Talmud</w:t>
      </w:r>
      <w:r>
        <w:rPr>
          <w:rFonts w:ascii="Arial" w:hAnsi="Arial" w:cs="Arial"/>
          <w:b/>
          <w:bCs/>
          <w:sz w:val="36"/>
          <w:szCs w:val="36"/>
        </w:rPr>
        <w:t xml:space="preserve">. </w:t>
      </w:r>
      <w:r w:rsidRPr="0003306A">
        <w:rPr>
          <w:rFonts w:ascii="Arial" w:hAnsi="Arial" w:cs="Arial"/>
          <w:b/>
          <w:bCs/>
          <w:sz w:val="36"/>
          <w:szCs w:val="36"/>
          <w:vertAlign w:val="subscript"/>
        </w:rPr>
        <w:t>41</w:t>
      </w:r>
      <w:r>
        <w:rPr>
          <w:rFonts w:ascii="Arial" w:hAnsi="Arial" w:cs="Arial"/>
          <w:b/>
          <w:bCs/>
          <w:sz w:val="36"/>
          <w:szCs w:val="36"/>
        </w:rPr>
        <w:t xml:space="preserve"> This was the recognized authoritative Jewish commentary of the Old Testament. </w:t>
      </w:r>
      <w:r w:rsidR="00142171">
        <w:rPr>
          <w:rFonts w:ascii="Arial" w:hAnsi="Arial" w:cs="Arial"/>
          <w:b/>
          <w:bCs/>
          <w:sz w:val="36"/>
          <w:szCs w:val="36"/>
        </w:rPr>
        <w:t xml:space="preserve">It came to </w:t>
      </w:r>
      <w:proofErr w:type="gramStart"/>
      <w:r w:rsidR="00142171">
        <w:rPr>
          <w:rFonts w:ascii="Arial" w:hAnsi="Arial" w:cs="Arial"/>
          <w:b/>
          <w:bCs/>
          <w:sz w:val="36"/>
          <w:szCs w:val="36"/>
        </w:rPr>
        <w:t>be valued</w:t>
      </w:r>
      <w:proofErr w:type="gramEnd"/>
      <w:r w:rsidR="00142171">
        <w:rPr>
          <w:rFonts w:ascii="Arial" w:hAnsi="Arial" w:cs="Arial"/>
          <w:b/>
          <w:bCs/>
          <w:sz w:val="36"/>
          <w:szCs w:val="36"/>
        </w:rPr>
        <w:t xml:space="preserve"> during ancient times as an authoritive extension of scripture. The rules and traditions in this document </w:t>
      </w:r>
      <w:proofErr w:type="gramStart"/>
      <w:r w:rsidR="00142171">
        <w:rPr>
          <w:rFonts w:ascii="Arial" w:hAnsi="Arial" w:cs="Arial"/>
          <w:b/>
          <w:bCs/>
          <w:sz w:val="36"/>
          <w:szCs w:val="36"/>
        </w:rPr>
        <w:t>were taught</w:t>
      </w:r>
      <w:proofErr w:type="gramEnd"/>
      <w:r w:rsidR="00142171">
        <w:rPr>
          <w:rFonts w:ascii="Arial" w:hAnsi="Arial" w:cs="Arial"/>
          <w:b/>
          <w:bCs/>
          <w:sz w:val="36"/>
          <w:szCs w:val="36"/>
        </w:rPr>
        <w:t xml:space="preserve"> and obeyed in addition to what the Bible itself prescribed. The Talmud’s</w:t>
      </w:r>
      <w:r>
        <w:rPr>
          <w:rFonts w:ascii="Arial" w:hAnsi="Arial" w:cs="Arial"/>
          <w:b/>
          <w:bCs/>
          <w:sz w:val="36"/>
          <w:szCs w:val="36"/>
        </w:rPr>
        <w:t xml:space="preserve"> basic premise says, “Only knowledge of the Law</w:t>
      </w:r>
      <w:r w:rsidR="00142171">
        <w:rPr>
          <w:rFonts w:ascii="Arial" w:hAnsi="Arial" w:cs="Arial"/>
          <w:b/>
          <w:bCs/>
          <w:sz w:val="36"/>
          <w:szCs w:val="36"/>
        </w:rPr>
        <w:t xml:space="preserve"> can bring life</w:t>
      </w:r>
      <w:proofErr w:type="gramStart"/>
      <w:r w:rsidR="00142171">
        <w:rPr>
          <w:rFonts w:ascii="Arial" w:hAnsi="Arial" w:cs="Arial"/>
          <w:b/>
          <w:bCs/>
          <w:sz w:val="36"/>
          <w:szCs w:val="36"/>
        </w:rPr>
        <w:t>”.</w:t>
      </w:r>
      <w:proofErr w:type="gramEnd"/>
      <w:r w:rsidR="00142171">
        <w:rPr>
          <w:rFonts w:ascii="Arial" w:hAnsi="Arial" w:cs="Arial"/>
          <w:b/>
          <w:bCs/>
          <w:sz w:val="36"/>
          <w:szCs w:val="36"/>
        </w:rPr>
        <w:t xml:space="preserve"> </w:t>
      </w:r>
      <w:r w:rsidR="00142171" w:rsidRPr="00142171">
        <w:rPr>
          <w:rFonts w:ascii="Arial" w:hAnsi="Arial" w:cs="Arial"/>
          <w:b/>
          <w:bCs/>
          <w:sz w:val="36"/>
          <w:szCs w:val="36"/>
          <w:vertAlign w:val="subscript"/>
        </w:rPr>
        <w:t>42</w:t>
      </w:r>
      <w:r w:rsidR="00142171">
        <w:rPr>
          <w:rFonts w:ascii="Arial" w:hAnsi="Arial" w:cs="Arial"/>
          <w:b/>
          <w:bCs/>
          <w:sz w:val="36"/>
          <w:szCs w:val="36"/>
        </w:rPr>
        <w:t xml:space="preserve"> These leaders believed </w:t>
      </w:r>
      <w:r w:rsidR="00142171" w:rsidRPr="008A6662">
        <w:rPr>
          <w:rFonts w:ascii="Arial" w:hAnsi="Arial" w:cs="Arial"/>
          <w:b/>
          <w:bCs/>
          <w:sz w:val="36"/>
          <w:szCs w:val="36"/>
          <w:u w:val="single"/>
        </w:rPr>
        <w:t>God’s life</w:t>
      </w:r>
      <w:r w:rsidR="00142171">
        <w:rPr>
          <w:rFonts w:ascii="Arial" w:hAnsi="Arial" w:cs="Arial"/>
          <w:b/>
          <w:bCs/>
          <w:sz w:val="36"/>
          <w:szCs w:val="36"/>
        </w:rPr>
        <w:t xml:space="preserve"> and direction came through scriptural knowledge. </w:t>
      </w:r>
      <w:r w:rsidR="00142171" w:rsidRPr="00142171">
        <w:rPr>
          <w:rFonts w:ascii="Arial" w:hAnsi="Arial" w:cs="Arial"/>
          <w:b/>
          <w:bCs/>
          <w:sz w:val="36"/>
          <w:szCs w:val="36"/>
          <w:vertAlign w:val="subscript"/>
        </w:rPr>
        <w:t>43</w:t>
      </w:r>
    </w:p>
    <w:p w14:paraId="0F89E06C" w14:textId="2E7ECFB2" w:rsidR="00142171" w:rsidRDefault="00142171" w:rsidP="00B15F92">
      <w:pPr>
        <w:spacing w:line="360" w:lineRule="auto"/>
        <w:jc w:val="both"/>
        <w:rPr>
          <w:rFonts w:ascii="Arial" w:hAnsi="Arial" w:cs="Arial"/>
          <w:b/>
          <w:bCs/>
          <w:sz w:val="36"/>
          <w:szCs w:val="36"/>
        </w:rPr>
      </w:pPr>
      <w:r>
        <w:rPr>
          <w:rFonts w:ascii="Arial" w:hAnsi="Arial" w:cs="Arial"/>
          <w:b/>
          <w:bCs/>
          <w:sz w:val="36"/>
          <w:szCs w:val="36"/>
        </w:rPr>
        <w:lastRenderedPageBreak/>
        <w:t xml:space="preserve">Lord Jesus said </w:t>
      </w:r>
      <w:r w:rsidRPr="008A6662">
        <w:rPr>
          <w:rFonts w:ascii="Arial" w:hAnsi="Arial" w:cs="Arial"/>
          <w:b/>
          <w:bCs/>
          <w:sz w:val="36"/>
          <w:szCs w:val="36"/>
          <w:u w:val="single"/>
        </w:rPr>
        <w:t>God’s life</w:t>
      </w:r>
      <w:r>
        <w:rPr>
          <w:rFonts w:ascii="Arial" w:hAnsi="Arial" w:cs="Arial"/>
          <w:b/>
          <w:bCs/>
          <w:sz w:val="36"/>
          <w:szCs w:val="36"/>
        </w:rPr>
        <w:t xml:space="preserve"> comes through Him Whom the scriptures revealed. Himself! </w:t>
      </w:r>
      <w:r>
        <w:rPr>
          <w:rStyle w:val="FootnoteReference"/>
          <w:rFonts w:ascii="Arial" w:hAnsi="Arial" w:cs="Arial"/>
          <w:b/>
          <w:bCs/>
          <w:sz w:val="36"/>
          <w:szCs w:val="36"/>
        </w:rPr>
        <w:footnoteReference w:id="16"/>
      </w:r>
    </w:p>
    <w:p w14:paraId="676A3F8B" w14:textId="329D6DD7" w:rsidR="008A6662" w:rsidRDefault="008A6662" w:rsidP="00B15F92">
      <w:pPr>
        <w:spacing w:line="360" w:lineRule="auto"/>
        <w:jc w:val="both"/>
        <w:rPr>
          <w:rFonts w:ascii="Arial" w:hAnsi="Arial" w:cs="Arial"/>
          <w:b/>
          <w:bCs/>
          <w:sz w:val="36"/>
          <w:szCs w:val="36"/>
        </w:rPr>
      </w:pPr>
      <w:r>
        <w:rPr>
          <w:rFonts w:ascii="Arial" w:hAnsi="Arial" w:cs="Arial"/>
          <w:b/>
          <w:bCs/>
          <w:sz w:val="36"/>
          <w:szCs w:val="36"/>
        </w:rPr>
        <w:t xml:space="preserve">Do you believe the Bible but </w:t>
      </w:r>
      <w:proofErr w:type="gramStart"/>
      <w:r>
        <w:rPr>
          <w:rFonts w:ascii="Arial" w:hAnsi="Arial" w:cs="Arial"/>
          <w:b/>
          <w:bCs/>
          <w:sz w:val="36"/>
          <w:szCs w:val="36"/>
        </w:rPr>
        <w:t>haven’t</w:t>
      </w:r>
      <w:proofErr w:type="gramEnd"/>
      <w:r>
        <w:rPr>
          <w:rFonts w:ascii="Arial" w:hAnsi="Arial" w:cs="Arial"/>
          <w:b/>
          <w:bCs/>
          <w:sz w:val="36"/>
          <w:szCs w:val="36"/>
        </w:rPr>
        <w:t xml:space="preserve"> committed your life to the One the Bible reveals as Lord? </w:t>
      </w:r>
      <w:r w:rsidRPr="008A6662">
        <w:rPr>
          <w:rFonts w:ascii="Arial" w:hAnsi="Arial" w:cs="Arial"/>
          <w:b/>
          <w:bCs/>
          <w:sz w:val="36"/>
          <w:szCs w:val="36"/>
          <w:vertAlign w:val="subscript"/>
        </w:rPr>
        <w:t>44</w:t>
      </w:r>
    </w:p>
    <w:p w14:paraId="73CB275C" w14:textId="053ECF41" w:rsidR="008A6662" w:rsidRDefault="008A6662" w:rsidP="00B15F92">
      <w:pPr>
        <w:spacing w:line="360" w:lineRule="auto"/>
        <w:jc w:val="both"/>
        <w:rPr>
          <w:rFonts w:ascii="Arial" w:hAnsi="Arial" w:cs="Arial"/>
          <w:b/>
          <w:bCs/>
          <w:sz w:val="36"/>
          <w:szCs w:val="36"/>
        </w:rPr>
      </w:pPr>
      <w:r>
        <w:rPr>
          <w:rFonts w:ascii="Arial" w:hAnsi="Arial" w:cs="Arial"/>
          <w:b/>
          <w:bCs/>
          <w:sz w:val="36"/>
          <w:szCs w:val="36"/>
        </w:rPr>
        <w:t xml:space="preserve">Jesus is God. </w:t>
      </w:r>
      <w:proofErr w:type="gramStart"/>
      <w:r>
        <w:rPr>
          <w:rFonts w:ascii="Arial" w:hAnsi="Arial" w:cs="Arial"/>
          <w:b/>
          <w:bCs/>
          <w:sz w:val="36"/>
          <w:szCs w:val="36"/>
        </w:rPr>
        <w:t>That’s</w:t>
      </w:r>
      <w:proofErr w:type="gramEnd"/>
      <w:r>
        <w:rPr>
          <w:rFonts w:ascii="Arial" w:hAnsi="Arial" w:cs="Arial"/>
          <w:b/>
          <w:bCs/>
          <w:sz w:val="36"/>
          <w:szCs w:val="36"/>
        </w:rPr>
        <w:t xml:space="preserve"> a fact! </w:t>
      </w:r>
      <w:r w:rsidRPr="008A6662">
        <w:rPr>
          <w:rFonts w:ascii="Arial" w:hAnsi="Arial" w:cs="Arial"/>
          <w:b/>
          <w:bCs/>
          <w:sz w:val="36"/>
          <w:szCs w:val="36"/>
          <w:vertAlign w:val="subscript"/>
        </w:rPr>
        <w:t>45</w:t>
      </w:r>
    </w:p>
    <w:p w14:paraId="37851C7B" w14:textId="65F72910" w:rsidR="008A6662" w:rsidRDefault="008A6662" w:rsidP="00B15F92">
      <w:pPr>
        <w:spacing w:line="360" w:lineRule="auto"/>
        <w:jc w:val="both"/>
        <w:rPr>
          <w:rFonts w:ascii="Arial" w:hAnsi="Arial" w:cs="Arial"/>
          <w:b/>
          <w:bCs/>
          <w:sz w:val="36"/>
          <w:szCs w:val="36"/>
        </w:rPr>
      </w:pPr>
      <w:r>
        <w:rPr>
          <w:rFonts w:ascii="Arial" w:hAnsi="Arial" w:cs="Arial"/>
          <w:b/>
          <w:bCs/>
          <w:sz w:val="36"/>
          <w:szCs w:val="36"/>
        </w:rPr>
        <w:t xml:space="preserve">Why is this important? Because He Who made you wants </w:t>
      </w:r>
      <w:r w:rsidR="004C1B69">
        <w:rPr>
          <w:rFonts w:ascii="Arial" w:hAnsi="Arial" w:cs="Arial"/>
          <w:b/>
          <w:bCs/>
          <w:sz w:val="36"/>
          <w:szCs w:val="36"/>
        </w:rPr>
        <w:t>you</w:t>
      </w:r>
      <w:r>
        <w:rPr>
          <w:rFonts w:ascii="Arial" w:hAnsi="Arial" w:cs="Arial"/>
          <w:b/>
          <w:bCs/>
          <w:sz w:val="36"/>
          <w:szCs w:val="36"/>
        </w:rPr>
        <w:t xml:space="preserve"> to choose a relationship with Him so badly that He suffered and died to make you His child! </w:t>
      </w:r>
      <w:r w:rsidRPr="008A6662">
        <w:rPr>
          <w:rFonts w:ascii="Arial" w:hAnsi="Arial" w:cs="Arial"/>
          <w:b/>
          <w:bCs/>
          <w:sz w:val="36"/>
          <w:szCs w:val="36"/>
          <w:vertAlign w:val="subscript"/>
        </w:rPr>
        <w:t>46</w:t>
      </w:r>
    </w:p>
    <w:p w14:paraId="21395473" w14:textId="6FB519CE" w:rsidR="008A6662" w:rsidRDefault="008A6662" w:rsidP="00B15F92">
      <w:pPr>
        <w:spacing w:line="360" w:lineRule="auto"/>
        <w:jc w:val="both"/>
        <w:rPr>
          <w:rFonts w:ascii="Arial" w:hAnsi="Arial" w:cs="Arial"/>
          <w:b/>
          <w:bCs/>
          <w:sz w:val="36"/>
          <w:szCs w:val="36"/>
        </w:rPr>
      </w:pPr>
      <w:r>
        <w:rPr>
          <w:rFonts w:ascii="Arial" w:hAnsi="Arial" w:cs="Arial"/>
          <w:b/>
          <w:bCs/>
          <w:sz w:val="36"/>
          <w:szCs w:val="36"/>
        </w:rPr>
        <w:t>Do you care enough to give your life to Him?</w:t>
      </w:r>
    </w:p>
    <w:p w14:paraId="6828EF41" w14:textId="77777777" w:rsidR="008A6662" w:rsidRDefault="008A6662" w:rsidP="00B15F92">
      <w:pPr>
        <w:spacing w:line="360" w:lineRule="auto"/>
        <w:jc w:val="both"/>
        <w:rPr>
          <w:rFonts w:ascii="Arial" w:hAnsi="Arial" w:cs="Arial"/>
          <w:b/>
          <w:bCs/>
          <w:sz w:val="36"/>
          <w:szCs w:val="36"/>
        </w:rPr>
      </w:pPr>
    </w:p>
    <w:p w14:paraId="61939D0E" w14:textId="23D82211" w:rsidR="008A6662" w:rsidRPr="00F37DE9" w:rsidRDefault="008A6662" w:rsidP="00B15F92">
      <w:pPr>
        <w:spacing w:line="360" w:lineRule="auto"/>
        <w:jc w:val="both"/>
        <w:rPr>
          <w:rFonts w:ascii="Arial" w:hAnsi="Arial" w:cs="Arial"/>
          <w:b/>
          <w:bCs/>
          <w:sz w:val="36"/>
          <w:szCs w:val="36"/>
        </w:rPr>
      </w:pPr>
    </w:p>
    <w:p w14:paraId="29A1DD30" w14:textId="6F715863" w:rsidR="000D4B24" w:rsidRPr="00F26E34" w:rsidRDefault="000D4B24" w:rsidP="00F26E34">
      <w:pPr>
        <w:spacing w:line="360" w:lineRule="auto"/>
        <w:jc w:val="both"/>
        <w:rPr>
          <w:rFonts w:ascii="Arial" w:hAnsi="Arial" w:cs="Arial"/>
          <w:b/>
          <w:sz w:val="36"/>
          <w:szCs w:val="36"/>
        </w:rPr>
      </w:pPr>
    </w:p>
    <w:p w14:paraId="06C4C6B9" w14:textId="7B21EA62" w:rsidR="00100F33" w:rsidRPr="00580B07" w:rsidRDefault="00000000" w:rsidP="00100F33">
      <w:pPr>
        <w:spacing w:line="360" w:lineRule="auto"/>
        <w:jc w:val="center"/>
        <w:rPr>
          <w:rFonts w:ascii="Arial" w:hAnsi="Arial" w:cs="Arial"/>
          <w:b/>
          <w:sz w:val="36"/>
          <w:szCs w:val="36"/>
        </w:rPr>
      </w:pPr>
      <w:hyperlink r:id="rId9" w:history="1">
        <w:r w:rsidR="0034588C" w:rsidRPr="006838F4">
          <w:rPr>
            <w:rStyle w:val="Hyperlink"/>
            <w:rFonts w:ascii="Arial" w:hAnsi="Arial" w:cs="Arial"/>
            <w:b/>
            <w:sz w:val="36"/>
            <w:szCs w:val="36"/>
          </w:rPr>
          <w:t>http://www.biblelifemessages.org</w:t>
        </w:r>
      </w:hyperlink>
    </w:p>
    <w:sectPr w:rsidR="00100F33" w:rsidRPr="00580B07" w:rsidSect="0016425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5BA65" w14:textId="77777777" w:rsidR="0007004B" w:rsidRDefault="0007004B" w:rsidP="003679B0">
      <w:pPr>
        <w:spacing w:after="0" w:line="240" w:lineRule="auto"/>
      </w:pPr>
      <w:r>
        <w:separator/>
      </w:r>
    </w:p>
  </w:endnote>
  <w:endnote w:type="continuationSeparator" w:id="0">
    <w:p w14:paraId="2352FCEC" w14:textId="77777777" w:rsidR="0007004B" w:rsidRDefault="0007004B"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B06FA7" w14:textId="77777777" w:rsidR="0007004B" w:rsidRDefault="0007004B" w:rsidP="003679B0">
      <w:pPr>
        <w:spacing w:after="0" w:line="240" w:lineRule="auto"/>
      </w:pPr>
      <w:r>
        <w:separator/>
      </w:r>
    </w:p>
  </w:footnote>
  <w:footnote w:type="continuationSeparator" w:id="0">
    <w:p w14:paraId="184BB7DE" w14:textId="77777777" w:rsidR="0007004B" w:rsidRDefault="0007004B" w:rsidP="003679B0">
      <w:pPr>
        <w:spacing w:after="0" w:line="240" w:lineRule="auto"/>
      </w:pPr>
      <w:r>
        <w:continuationSeparator/>
      </w:r>
    </w:p>
  </w:footnote>
  <w:footnote w:id="1">
    <w:p w14:paraId="613474D0" w14:textId="19A6A9E8" w:rsidR="00BF591E" w:rsidRPr="00BF591E" w:rsidRDefault="00BF591E">
      <w:pPr>
        <w:pStyle w:val="FootnoteText"/>
        <w:rPr>
          <w:b/>
          <w:bCs/>
          <w:sz w:val="28"/>
          <w:szCs w:val="28"/>
        </w:rPr>
      </w:pPr>
      <w:r w:rsidRPr="00BF591E">
        <w:rPr>
          <w:rStyle w:val="FootnoteReference"/>
          <w:b/>
          <w:bCs/>
          <w:sz w:val="28"/>
          <w:szCs w:val="28"/>
        </w:rPr>
        <w:footnoteRef/>
      </w:r>
      <w:r w:rsidRPr="00BF591E">
        <w:rPr>
          <w:b/>
          <w:bCs/>
          <w:sz w:val="28"/>
          <w:szCs w:val="28"/>
        </w:rPr>
        <w:t xml:space="preserve"> John 5:31-32.</w:t>
      </w:r>
    </w:p>
  </w:footnote>
  <w:footnote w:id="2">
    <w:p w14:paraId="11750BDD" w14:textId="66B2F581" w:rsidR="00BF591E" w:rsidRPr="00BF591E" w:rsidRDefault="00BF591E">
      <w:pPr>
        <w:pStyle w:val="FootnoteText"/>
        <w:rPr>
          <w:b/>
          <w:bCs/>
          <w:sz w:val="28"/>
          <w:szCs w:val="28"/>
        </w:rPr>
      </w:pPr>
      <w:r w:rsidRPr="00BF591E">
        <w:rPr>
          <w:rStyle w:val="FootnoteReference"/>
          <w:b/>
          <w:bCs/>
          <w:sz w:val="28"/>
          <w:szCs w:val="28"/>
        </w:rPr>
        <w:footnoteRef/>
      </w:r>
      <w:r w:rsidRPr="00BF591E">
        <w:rPr>
          <w:b/>
          <w:bCs/>
          <w:sz w:val="28"/>
          <w:szCs w:val="28"/>
        </w:rPr>
        <w:t xml:space="preserve"> John 5:33-35.</w:t>
      </w:r>
    </w:p>
  </w:footnote>
  <w:footnote w:id="3">
    <w:p w14:paraId="4E7CC960" w14:textId="715A924D" w:rsidR="00BF591E" w:rsidRPr="00FA0E41" w:rsidRDefault="00BF591E">
      <w:pPr>
        <w:pStyle w:val="FootnoteText"/>
        <w:rPr>
          <w:b/>
          <w:bCs/>
          <w:sz w:val="28"/>
          <w:szCs w:val="28"/>
        </w:rPr>
      </w:pPr>
      <w:r w:rsidRPr="00FA0E41">
        <w:rPr>
          <w:rStyle w:val="FootnoteReference"/>
          <w:b/>
          <w:bCs/>
          <w:sz w:val="28"/>
          <w:szCs w:val="28"/>
        </w:rPr>
        <w:footnoteRef/>
      </w:r>
      <w:r w:rsidRPr="00FA0E41">
        <w:rPr>
          <w:b/>
          <w:bCs/>
          <w:sz w:val="28"/>
          <w:szCs w:val="28"/>
        </w:rPr>
        <w:t xml:space="preserve"> John 5:36-38.</w:t>
      </w:r>
    </w:p>
  </w:footnote>
  <w:footnote w:id="4">
    <w:p w14:paraId="01A9E9F7" w14:textId="4DFF436F" w:rsidR="00FA0E41" w:rsidRPr="00FA0E41" w:rsidRDefault="00FA0E41">
      <w:pPr>
        <w:pStyle w:val="FootnoteText"/>
        <w:rPr>
          <w:b/>
          <w:bCs/>
          <w:sz w:val="28"/>
          <w:szCs w:val="28"/>
        </w:rPr>
      </w:pPr>
      <w:r w:rsidRPr="00FA0E41">
        <w:rPr>
          <w:rStyle w:val="FootnoteReference"/>
          <w:b/>
          <w:bCs/>
          <w:sz w:val="28"/>
          <w:szCs w:val="28"/>
        </w:rPr>
        <w:footnoteRef/>
      </w:r>
      <w:r w:rsidRPr="00FA0E41">
        <w:rPr>
          <w:b/>
          <w:bCs/>
          <w:sz w:val="28"/>
          <w:szCs w:val="28"/>
        </w:rPr>
        <w:t xml:space="preserve"> John 1:32-34.</w:t>
      </w:r>
    </w:p>
  </w:footnote>
  <w:footnote w:id="5">
    <w:p w14:paraId="0681B0C8" w14:textId="6C695FB1" w:rsidR="00F26E34" w:rsidRPr="00341050" w:rsidRDefault="00F26E34">
      <w:pPr>
        <w:pStyle w:val="FootnoteText"/>
        <w:rPr>
          <w:b/>
          <w:bCs/>
          <w:sz w:val="28"/>
          <w:szCs w:val="28"/>
        </w:rPr>
      </w:pPr>
      <w:r w:rsidRPr="00341050">
        <w:rPr>
          <w:rStyle w:val="FootnoteReference"/>
          <w:b/>
          <w:bCs/>
          <w:sz w:val="28"/>
          <w:szCs w:val="28"/>
        </w:rPr>
        <w:footnoteRef/>
      </w:r>
      <w:r w:rsidRPr="00341050">
        <w:rPr>
          <w:b/>
          <w:bCs/>
          <w:sz w:val="28"/>
          <w:szCs w:val="28"/>
        </w:rPr>
        <w:t xml:space="preserve"> John 5:1-6.</w:t>
      </w:r>
    </w:p>
  </w:footnote>
  <w:footnote w:id="6">
    <w:p w14:paraId="578260CF" w14:textId="383948E2" w:rsidR="00341050" w:rsidRPr="00341050" w:rsidRDefault="00341050">
      <w:pPr>
        <w:pStyle w:val="FootnoteText"/>
        <w:rPr>
          <w:b/>
          <w:bCs/>
          <w:sz w:val="28"/>
          <w:szCs w:val="28"/>
        </w:rPr>
      </w:pPr>
      <w:r w:rsidRPr="00341050">
        <w:rPr>
          <w:rStyle w:val="FootnoteReference"/>
          <w:b/>
          <w:bCs/>
          <w:sz w:val="28"/>
          <w:szCs w:val="28"/>
        </w:rPr>
        <w:footnoteRef/>
      </w:r>
      <w:r w:rsidRPr="00341050">
        <w:rPr>
          <w:b/>
          <w:bCs/>
          <w:sz w:val="28"/>
          <w:szCs w:val="28"/>
        </w:rPr>
        <w:t xml:space="preserve"> John 5:7-9.</w:t>
      </w:r>
    </w:p>
  </w:footnote>
  <w:footnote w:id="7">
    <w:p w14:paraId="219DB691" w14:textId="61F0B6AA" w:rsidR="00923BE0" w:rsidRPr="00923BE0" w:rsidRDefault="00923BE0">
      <w:pPr>
        <w:pStyle w:val="FootnoteText"/>
        <w:rPr>
          <w:b/>
          <w:bCs/>
          <w:sz w:val="28"/>
          <w:szCs w:val="28"/>
        </w:rPr>
      </w:pPr>
      <w:r w:rsidRPr="00923BE0">
        <w:rPr>
          <w:rStyle w:val="FootnoteReference"/>
          <w:b/>
          <w:bCs/>
          <w:sz w:val="28"/>
          <w:szCs w:val="28"/>
        </w:rPr>
        <w:footnoteRef/>
      </w:r>
      <w:r w:rsidRPr="00923BE0">
        <w:rPr>
          <w:b/>
          <w:bCs/>
          <w:sz w:val="28"/>
          <w:szCs w:val="28"/>
        </w:rPr>
        <w:t xml:space="preserve"> John 9:1-7.</w:t>
      </w:r>
    </w:p>
  </w:footnote>
  <w:footnote w:id="8">
    <w:p w14:paraId="43335F55" w14:textId="5D1A9817" w:rsidR="00923BE0" w:rsidRPr="00923BE0" w:rsidRDefault="00923BE0">
      <w:pPr>
        <w:pStyle w:val="FootnoteText"/>
        <w:rPr>
          <w:b/>
          <w:bCs/>
          <w:sz w:val="28"/>
          <w:szCs w:val="28"/>
        </w:rPr>
      </w:pPr>
      <w:r w:rsidRPr="00923BE0">
        <w:rPr>
          <w:rStyle w:val="FootnoteReference"/>
          <w:b/>
          <w:bCs/>
          <w:sz w:val="28"/>
          <w:szCs w:val="28"/>
        </w:rPr>
        <w:footnoteRef/>
      </w:r>
      <w:r w:rsidRPr="00923BE0">
        <w:rPr>
          <w:b/>
          <w:bCs/>
          <w:sz w:val="28"/>
          <w:szCs w:val="28"/>
        </w:rPr>
        <w:t xml:space="preserve"> Luke 8:40-48.</w:t>
      </w:r>
    </w:p>
  </w:footnote>
  <w:footnote w:id="9">
    <w:p w14:paraId="4E3B8D35" w14:textId="3727D057" w:rsidR="00923BE0" w:rsidRPr="001E6471" w:rsidRDefault="00923BE0">
      <w:pPr>
        <w:pStyle w:val="FootnoteText"/>
        <w:rPr>
          <w:b/>
          <w:bCs/>
          <w:sz w:val="28"/>
          <w:szCs w:val="28"/>
        </w:rPr>
      </w:pPr>
      <w:r w:rsidRPr="001E6471">
        <w:rPr>
          <w:rStyle w:val="FootnoteReference"/>
          <w:b/>
          <w:bCs/>
          <w:sz w:val="28"/>
          <w:szCs w:val="28"/>
        </w:rPr>
        <w:footnoteRef/>
      </w:r>
      <w:r w:rsidRPr="001E6471">
        <w:rPr>
          <w:b/>
          <w:bCs/>
          <w:sz w:val="28"/>
          <w:szCs w:val="28"/>
        </w:rPr>
        <w:t xml:space="preserve"> </w:t>
      </w:r>
      <w:r w:rsidR="001E6471" w:rsidRPr="001E6471">
        <w:rPr>
          <w:b/>
          <w:bCs/>
          <w:sz w:val="28"/>
          <w:szCs w:val="28"/>
        </w:rPr>
        <w:t>Luke 7:11-18.</w:t>
      </w:r>
    </w:p>
  </w:footnote>
  <w:footnote w:id="10">
    <w:p w14:paraId="2C33EE23" w14:textId="6D020494" w:rsidR="001E6471" w:rsidRPr="001E6471" w:rsidRDefault="001E6471">
      <w:pPr>
        <w:pStyle w:val="FootnoteText"/>
        <w:rPr>
          <w:b/>
          <w:bCs/>
          <w:sz w:val="28"/>
          <w:szCs w:val="28"/>
        </w:rPr>
      </w:pPr>
      <w:r w:rsidRPr="001E6471">
        <w:rPr>
          <w:rStyle w:val="FootnoteReference"/>
          <w:b/>
          <w:bCs/>
          <w:sz w:val="28"/>
          <w:szCs w:val="28"/>
        </w:rPr>
        <w:footnoteRef/>
      </w:r>
      <w:r w:rsidRPr="001E6471">
        <w:rPr>
          <w:b/>
          <w:bCs/>
          <w:sz w:val="28"/>
          <w:szCs w:val="28"/>
        </w:rPr>
        <w:t xml:space="preserve"> Luke 7:11-18.</w:t>
      </w:r>
    </w:p>
  </w:footnote>
  <w:footnote w:id="11">
    <w:p w14:paraId="1DB260C6" w14:textId="0CBD738F" w:rsidR="001E6471" w:rsidRPr="001E6471" w:rsidRDefault="001E6471">
      <w:pPr>
        <w:pStyle w:val="FootnoteText"/>
        <w:rPr>
          <w:b/>
          <w:bCs/>
          <w:sz w:val="28"/>
          <w:szCs w:val="28"/>
        </w:rPr>
      </w:pPr>
      <w:r w:rsidRPr="001E6471">
        <w:rPr>
          <w:rStyle w:val="FootnoteReference"/>
          <w:b/>
          <w:bCs/>
          <w:sz w:val="28"/>
          <w:szCs w:val="28"/>
        </w:rPr>
        <w:footnoteRef/>
      </w:r>
      <w:r w:rsidRPr="001E6471">
        <w:rPr>
          <w:b/>
          <w:bCs/>
          <w:sz w:val="28"/>
          <w:szCs w:val="28"/>
        </w:rPr>
        <w:t xml:space="preserve"> John 11:38-44.</w:t>
      </w:r>
    </w:p>
  </w:footnote>
  <w:footnote w:id="12">
    <w:p w14:paraId="285B53A3" w14:textId="26FEBEB6" w:rsidR="00F37DE9" w:rsidRPr="00F37DE9" w:rsidRDefault="00F37DE9">
      <w:pPr>
        <w:pStyle w:val="FootnoteText"/>
        <w:rPr>
          <w:b/>
          <w:bCs/>
          <w:sz w:val="28"/>
          <w:szCs w:val="28"/>
        </w:rPr>
      </w:pPr>
      <w:r w:rsidRPr="00F37DE9">
        <w:rPr>
          <w:rStyle w:val="FootnoteReference"/>
          <w:b/>
          <w:bCs/>
          <w:sz w:val="28"/>
          <w:szCs w:val="28"/>
        </w:rPr>
        <w:footnoteRef/>
      </w:r>
      <w:r w:rsidRPr="00F37DE9">
        <w:rPr>
          <w:b/>
          <w:bCs/>
          <w:sz w:val="28"/>
          <w:szCs w:val="28"/>
        </w:rPr>
        <w:t xml:space="preserve"> Matthew 3:16-17.</w:t>
      </w:r>
    </w:p>
  </w:footnote>
  <w:footnote w:id="13">
    <w:p w14:paraId="252DAE14" w14:textId="0A24F23C" w:rsidR="00F37DE9" w:rsidRPr="00B15F92" w:rsidRDefault="00F37DE9">
      <w:pPr>
        <w:pStyle w:val="FootnoteText"/>
        <w:rPr>
          <w:b/>
          <w:bCs/>
          <w:sz w:val="28"/>
          <w:szCs w:val="28"/>
        </w:rPr>
      </w:pPr>
      <w:r w:rsidRPr="00B15F92">
        <w:rPr>
          <w:rStyle w:val="FootnoteReference"/>
          <w:b/>
          <w:bCs/>
          <w:sz w:val="28"/>
          <w:szCs w:val="28"/>
        </w:rPr>
        <w:footnoteRef/>
      </w:r>
      <w:r w:rsidRPr="00B15F92">
        <w:rPr>
          <w:b/>
          <w:bCs/>
          <w:sz w:val="28"/>
          <w:szCs w:val="28"/>
        </w:rPr>
        <w:t xml:space="preserve"> Psalm 2:7.</w:t>
      </w:r>
    </w:p>
  </w:footnote>
  <w:footnote w:id="14">
    <w:p w14:paraId="762DF8FB" w14:textId="240716B5" w:rsidR="00B15F92" w:rsidRPr="00B15F92" w:rsidRDefault="00B15F92">
      <w:pPr>
        <w:pStyle w:val="FootnoteText"/>
        <w:rPr>
          <w:b/>
          <w:bCs/>
          <w:sz w:val="28"/>
          <w:szCs w:val="28"/>
        </w:rPr>
      </w:pPr>
      <w:r w:rsidRPr="00B15F92">
        <w:rPr>
          <w:rStyle w:val="FootnoteReference"/>
          <w:b/>
          <w:bCs/>
          <w:sz w:val="28"/>
          <w:szCs w:val="28"/>
        </w:rPr>
        <w:footnoteRef/>
      </w:r>
      <w:r w:rsidRPr="00B15F92">
        <w:rPr>
          <w:b/>
          <w:bCs/>
          <w:sz w:val="28"/>
          <w:szCs w:val="28"/>
        </w:rPr>
        <w:t xml:space="preserve"> II Samuel 7:14.</w:t>
      </w:r>
    </w:p>
  </w:footnote>
  <w:footnote w:id="15">
    <w:p w14:paraId="3509F128" w14:textId="2B73EE38" w:rsidR="00B15F92" w:rsidRPr="00B15F92" w:rsidRDefault="00B15F92">
      <w:pPr>
        <w:pStyle w:val="FootnoteText"/>
        <w:rPr>
          <w:b/>
          <w:bCs/>
          <w:sz w:val="28"/>
          <w:szCs w:val="28"/>
        </w:rPr>
      </w:pPr>
      <w:r w:rsidRPr="00B15F92">
        <w:rPr>
          <w:rStyle w:val="FootnoteReference"/>
          <w:b/>
          <w:bCs/>
          <w:sz w:val="28"/>
          <w:szCs w:val="28"/>
        </w:rPr>
        <w:footnoteRef/>
      </w:r>
      <w:r w:rsidRPr="00B15F92">
        <w:rPr>
          <w:b/>
          <w:bCs/>
          <w:sz w:val="28"/>
          <w:szCs w:val="28"/>
        </w:rPr>
        <w:t xml:space="preserve"> I Chronicles 17:13.</w:t>
      </w:r>
    </w:p>
  </w:footnote>
  <w:footnote w:id="16">
    <w:p w14:paraId="735D0B12" w14:textId="734A1402" w:rsidR="00142171" w:rsidRPr="00142171" w:rsidRDefault="00142171" w:rsidP="008A6662">
      <w:pPr>
        <w:pStyle w:val="FootnoteText"/>
        <w:jc w:val="both"/>
        <w:rPr>
          <w:b/>
          <w:bCs/>
          <w:sz w:val="28"/>
          <w:szCs w:val="28"/>
        </w:rPr>
      </w:pPr>
      <w:r w:rsidRPr="00142171">
        <w:rPr>
          <w:rStyle w:val="FootnoteReference"/>
          <w:b/>
          <w:bCs/>
          <w:sz w:val="28"/>
          <w:szCs w:val="28"/>
        </w:rPr>
        <w:footnoteRef/>
      </w:r>
      <w:r w:rsidRPr="00142171">
        <w:rPr>
          <w:b/>
          <w:bCs/>
          <w:sz w:val="28"/>
          <w:szCs w:val="28"/>
        </w:rPr>
        <w:t xml:space="preserve"> John 5:39-40 - You diligently study the Scriptures because you think that by them you possess eternal life. </w:t>
      </w:r>
      <w:r w:rsidRPr="008A6662">
        <w:rPr>
          <w:b/>
          <w:bCs/>
          <w:sz w:val="28"/>
          <w:szCs w:val="28"/>
          <w:u w:val="single"/>
        </w:rPr>
        <w:t>These are the Scriptures that testify about me</w:t>
      </w:r>
      <w:r w:rsidRPr="00142171">
        <w:rPr>
          <w:b/>
          <w:bCs/>
          <w:sz w:val="28"/>
          <w:szCs w:val="28"/>
        </w:rPr>
        <w:t xml:space="preserve">, yet </w:t>
      </w:r>
      <w:r w:rsidRPr="008A6662">
        <w:rPr>
          <w:b/>
          <w:bCs/>
          <w:sz w:val="28"/>
          <w:szCs w:val="28"/>
          <w:u w:val="single"/>
        </w:rPr>
        <w:t>you refuse to come to me to have life</w:t>
      </w:r>
      <w:r w:rsidRPr="00142171">
        <w:rPr>
          <w:b/>
          <w:bCs/>
          <w:sz w:val="28"/>
          <w:szCs w:val="2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32DD"/>
    <w:rsid w:val="00006F53"/>
    <w:rsid w:val="00015F6E"/>
    <w:rsid w:val="00025EFF"/>
    <w:rsid w:val="0003306A"/>
    <w:rsid w:val="0003564F"/>
    <w:rsid w:val="00065C4B"/>
    <w:rsid w:val="0007004B"/>
    <w:rsid w:val="0007602B"/>
    <w:rsid w:val="00080D2F"/>
    <w:rsid w:val="00087E3A"/>
    <w:rsid w:val="00095334"/>
    <w:rsid w:val="00095B41"/>
    <w:rsid w:val="00096603"/>
    <w:rsid w:val="000A3CEF"/>
    <w:rsid w:val="000A6AE2"/>
    <w:rsid w:val="000A6B0C"/>
    <w:rsid w:val="000B1577"/>
    <w:rsid w:val="000B6F94"/>
    <w:rsid w:val="000D4B24"/>
    <w:rsid w:val="000E1E0F"/>
    <w:rsid w:val="000E2CB1"/>
    <w:rsid w:val="000F22E1"/>
    <w:rsid w:val="000F52DF"/>
    <w:rsid w:val="00100F33"/>
    <w:rsid w:val="00107972"/>
    <w:rsid w:val="0011012A"/>
    <w:rsid w:val="00122467"/>
    <w:rsid w:val="001408AD"/>
    <w:rsid w:val="00142171"/>
    <w:rsid w:val="00154C87"/>
    <w:rsid w:val="0015773E"/>
    <w:rsid w:val="00162825"/>
    <w:rsid w:val="00162BE0"/>
    <w:rsid w:val="00163C8E"/>
    <w:rsid w:val="0016425F"/>
    <w:rsid w:val="00173E5D"/>
    <w:rsid w:val="0017666E"/>
    <w:rsid w:val="00181F86"/>
    <w:rsid w:val="001874D6"/>
    <w:rsid w:val="001A0119"/>
    <w:rsid w:val="001B5A8A"/>
    <w:rsid w:val="001B7946"/>
    <w:rsid w:val="001E6471"/>
    <w:rsid w:val="001F71D6"/>
    <w:rsid w:val="00202269"/>
    <w:rsid w:val="00206AEA"/>
    <w:rsid w:val="00210DC6"/>
    <w:rsid w:val="00236146"/>
    <w:rsid w:val="002426C7"/>
    <w:rsid w:val="00243683"/>
    <w:rsid w:val="00243C84"/>
    <w:rsid w:val="00250DA2"/>
    <w:rsid w:val="00250F8E"/>
    <w:rsid w:val="00254C50"/>
    <w:rsid w:val="002551C2"/>
    <w:rsid w:val="00261E61"/>
    <w:rsid w:val="0026343C"/>
    <w:rsid w:val="0026716C"/>
    <w:rsid w:val="002701DC"/>
    <w:rsid w:val="00273918"/>
    <w:rsid w:val="0029543F"/>
    <w:rsid w:val="002956B8"/>
    <w:rsid w:val="002A13F0"/>
    <w:rsid w:val="002A438F"/>
    <w:rsid w:val="002B6701"/>
    <w:rsid w:val="002C1639"/>
    <w:rsid w:val="002D0A16"/>
    <w:rsid w:val="002D44B2"/>
    <w:rsid w:val="002D719E"/>
    <w:rsid w:val="002F050A"/>
    <w:rsid w:val="00304372"/>
    <w:rsid w:val="0030450E"/>
    <w:rsid w:val="00311BC1"/>
    <w:rsid w:val="00315953"/>
    <w:rsid w:val="00337416"/>
    <w:rsid w:val="00337C6C"/>
    <w:rsid w:val="00341050"/>
    <w:rsid w:val="003438EB"/>
    <w:rsid w:val="0034588C"/>
    <w:rsid w:val="00352EC6"/>
    <w:rsid w:val="0035709C"/>
    <w:rsid w:val="0036249F"/>
    <w:rsid w:val="0036411B"/>
    <w:rsid w:val="00365CB7"/>
    <w:rsid w:val="003679B0"/>
    <w:rsid w:val="0037611C"/>
    <w:rsid w:val="00381AE5"/>
    <w:rsid w:val="0038342E"/>
    <w:rsid w:val="003931FA"/>
    <w:rsid w:val="003A0877"/>
    <w:rsid w:val="003A14A5"/>
    <w:rsid w:val="003A3233"/>
    <w:rsid w:val="003A4F1F"/>
    <w:rsid w:val="003C203C"/>
    <w:rsid w:val="003C2632"/>
    <w:rsid w:val="003D2D8F"/>
    <w:rsid w:val="003D3D79"/>
    <w:rsid w:val="003E0D34"/>
    <w:rsid w:val="003F0A06"/>
    <w:rsid w:val="003F39F5"/>
    <w:rsid w:val="003F5327"/>
    <w:rsid w:val="00405050"/>
    <w:rsid w:val="0042255C"/>
    <w:rsid w:val="004226E3"/>
    <w:rsid w:val="00427973"/>
    <w:rsid w:val="00431243"/>
    <w:rsid w:val="0044335A"/>
    <w:rsid w:val="004474DC"/>
    <w:rsid w:val="00451C4F"/>
    <w:rsid w:val="00476F8C"/>
    <w:rsid w:val="004805C1"/>
    <w:rsid w:val="004815E2"/>
    <w:rsid w:val="0048374E"/>
    <w:rsid w:val="00486DB9"/>
    <w:rsid w:val="00487780"/>
    <w:rsid w:val="00495E9D"/>
    <w:rsid w:val="00495F80"/>
    <w:rsid w:val="004C18F1"/>
    <w:rsid w:val="004C1B69"/>
    <w:rsid w:val="004C2A69"/>
    <w:rsid w:val="004C5058"/>
    <w:rsid w:val="004D156B"/>
    <w:rsid w:val="004E37A7"/>
    <w:rsid w:val="004F469A"/>
    <w:rsid w:val="00501630"/>
    <w:rsid w:val="005073F8"/>
    <w:rsid w:val="00510B79"/>
    <w:rsid w:val="00516370"/>
    <w:rsid w:val="005163F5"/>
    <w:rsid w:val="00517776"/>
    <w:rsid w:val="00520AA1"/>
    <w:rsid w:val="00521F43"/>
    <w:rsid w:val="00523B2A"/>
    <w:rsid w:val="00526657"/>
    <w:rsid w:val="0054350A"/>
    <w:rsid w:val="0055566E"/>
    <w:rsid w:val="00556011"/>
    <w:rsid w:val="00557373"/>
    <w:rsid w:val="00566769"/>
    <w:rsid w:val="00567F59"/>
    <w:rsid w:val="00567F93"/>
    <w:rsid w:val="00570E8E"/>
    <w:rsid w:val="00577B28"/>
    <w:rsid w:val="00580B07"/>
    <w:rsid w:val="00584D80"/>
    <w:rsid w:val="00586F1D"/>
    <w:rsid w:val="00593901"/>
    <w:rsid w:val="005A0A48"/>
    <w:rsid w:val="005B15DF"/>
    <w:rsid w:val="005B1C78"/>
    <w:rsid w:val="005B3804"/>
    <w:rsid w:val="005B45E0"/>
    <w:rsid w:val="005C5052"/>
    <w:rsid w:val="005C546E"/>
    <w:rsid w:val="005D02FD"/>
    <w:rsid w:val="005D61E0"/>
    <w:rsid w:val="005E29C7"/>
    <w:rsid w:val="00605235"/>
    <w:rsid w:val="00607112"/>
    <w:rsid w:val="00610DAE"/>
    <w:rsid w:val="00621F68"/>
    <w:rsid w:val="00623DD9"/>
    <w:rsid w:val="00630DD2"/>
    <w:rsid w:val="00640109"/>
    <w:rsid w:val="00646933"/>
    <w:rsid w:val="00650DE5"/>
    <w:rsid w:val="00653127"/>
    <w:rsid w:val="006552B7"/>
    <w:rsid w:val="00655F9D"/>
    <w:rsid w:val="006626A0"/>
    <w:rsid w:val="006776B5"/>
    <w:rsid w:val="00693713"/>
    <w:rsid w:val="006B00E7"/>
    <w:rsid w:val="006B02BC"/>
    <w:rsid w:val="006B47B4"/>
    <w:rsid w:val="006B4B9A"/>
    <w:rsid w:val="006D08F7"/>
    <w:rsid w:val="006D4BC5"/>
    <w:rsid w:val="006D602B"/>
    <w:rsid w:val="006E7A53"/>
    <w:rsid w:val="006F18BB"/>
    <w:rsid w:val="007166AA"/>
    <w:rsid w:val="007274EF"/>
    <w:rsid w:val="007313FB"/>
    <w:rsid w:val="00735AF9"/>
    <w:rsid w:val="00750064"/>
    <w:rsid w:val="007841C6"/>
    <w:rsid w:val="00791547"/>
    <w:rsid w:val="00796279"/>
    <w:rsid w:val="007A18C9"/>
    <w:rsid w:val="007A5299"/>
    <w:rsid w:val="007A6238"/>
    <w:rsid w:val="007A7426"/>
    <w:rsid w:val="007A754C"/>
    <w:rsid w:val="007B0D52"/>
    <w:rsid w:val="007C237B"/>
    <w:rsid w:val="007C6E78"/>
    <w:rsid w:val="007D1E0C"/>
    <w:rsid w:val="007E0640"/>
    <w:rsid w:val="007E2D1B"/>
    <w:rsid w:val="007E443E"/>
    <w:rsid w:val="007F03CC"/>
    <w:rsid w:val="007F3A8B"/>
    <w:rsid w:val="00802A96"/>
    <w:rsid w:val="00814A9E"/>
    <w:rsid w:val="00815EA1"/>
    <w:rsid w:val="0083048B"/>
    <w:rsid w:val="00830875"/>
    <w:rsid w:val="00840EC1"/>
    <w:rsid w:val="008459C3"/>
    <w:rsid w:val="0085340A"/>
    <w:rsid w:val="00870727"/>
    <w:rsid w:val="00876B91"/>
    <w:rsid w:val="00885500"/>
    <w:rsid w:val="00885CCD"/>
    <w:rsid w:val="008861F4"/>
    <w:rsid w:val="0088670D"/>
    <w:rsid w:val="00886A42"/>
    <w:rsid w:val="0089101E"/>
    <w:rsid w:val="008A2816"/>
    <w:rsid w:val="008A6662"/>
    <w:rsid w:val="008B524A"/>
    <w:rsid w:val="008B6077"/>
    <w:rsid w:val="008C082B"/>
    <w:rsid w:val="008C21AD"/>
    <w:rsid w:val="008D03E5"/>
    <w:rsid w:val="008D50E2"/>
    <w:rsid w:val="008D796E"/>
    <w:rsid w:val="008E527E"/>
    <w:rsid w:val="008E54AA"/>
    <w:rsid w:val="00906D82"/>
    <w:rsid w:val="00911CD8"/>
    <w:rsid w:val="00916634"/>
    <w:rsid w:val="00916BF6"/>
    <w:rsid w:val="00923BE0"/>
    <w:rsid w:val="0092453B"/>
    <w:rsid w:val="00925107"/>
    <w:rsid w:val="0092738E"/>
    <w:rsid w:val="00933FE3"/>
    <w:rsid w:val="009535E4"/>
    <w:rsid w:val="00957B68"/>
    <w:rsid w:val="0096138A"/>
    <w:rsid w:val="00971780"/>
    <w:rsid w:val="009778AF"/>
    <w:rsid w:val="00982B50"/>
    <w:rsid w:val="00997A62"/>
    <w:rsid w:val="009A1C4E"/>
    <w:rsid w:val="009A3ABB"/>
    <w:rsid w:val="009A3CEE"/>
    <w:rsid w:val="009B387C"/>
    <w:rsid w:val="009C0707"/>
    <w:rsid w:val="009C3184"/>
    <w:rsid w:val="009C3AD3"/>
    <w:rsid w:val="009C5A51"/>
    <w:rsid w:val="009D57B2"/>
    <w:rsid w:val="009D7A27"/>
    <w:rsid w:val="009E43BD"/>
    <w:rsid w:val="009E5CB6"/>
    <w:rsid w:val="00A0298A"/>
    <w:rsid w:val="00A032D1"/>
    <w:rsid w:val="00A05362"/>
    <w:rsid w:val="00A10F17"/>
    <w:rsid w:val="00A26A62"/>
    <w:rsid w:val="00A36114"/>
    <w:rsid w:val="00A44F9B"/>
    <w:rsid w:val="00A467FA"/>
    <w:rsid w:val="00A53C94"/>
    <w:rsid w:val="00A55A02"/>
    <w:rsid w:val="00A662BC"/>
    <w:rsid w:val="00A7089D"/>
    <w:rsid w:val="00A740E8"/>
    <w:rsid w:val="00A76934"/>
    <w:rsid w:val="00A818E7"/>
    <w:rsid w:val="00A81A18"/>
    <w:rsid w:val="00A82F9A"/>
    <w:rsid w:val="00A83030"/>
    <w:rsid w:val="00A85F26"/>
    <w:rsid w:val="00AA0642"/>
    <w:rsid w:val="00AA4004"/>
    <w:rsid w:val="00AA6A19"/>
    <w:rsid w:val="00AD0987"/>
    <w:rsid w:val="00AD1A11"/>
    <w:rsid w:val="00AD6497"/>
    <w:rsid w:val="00AE27F0"/>
    <w:rsid w:val="00AE2E8C"/>
    <w:rsid w:val="00AE674E"/>
    <w:rsid w:val="00AF5812"/>
    <w:rsid w:val="00B11B40"/>
    <w:rsid w:val="00B15F92"/>
    <w:rsid w:val="00B2411A"/>
    <w:rsid w:val="00B44BE4"/>
    <w:rsid w:val="00B52A7C"/>
    <w:rsid w:val="00B557CC"/>
    <w:rsid w:val="00B5616A"/>
    <w:rsid w:val="00B70883"/>
    <w:rsid w:val="00B70BB4"/>
    <w:rsid w:val="00B72E17"/>
    <w:rsid w:val="00B80516"/>
    <w:rsid w:val="00B900D9"/>
    <w:rsid w:val="00B908C4"/>
    <w:rsid w:val="00B90D7E"/>
    <w:rsid w:val="00B954A0"/>
    <w:rsid w:val="00B95E8C"/>
    <w:rsid w:val="00BA32AB"/>
    <w:rsid w:val="00BA4AF7"/>
    <w:rsid w:val="00BB5312"/>
    <w:rsid w:val="00BD0116"/>
    <w:rsid w:val="00BD6323"/>
    <w:rsid w:val="00BE2036"/>
    <w:rsid w:val="00BE23ED"/>
    <w:rsid w:val="00BE733C"/>
    <w:rsid w:val="00BE7890"/>
    <w:rsid w:val="00BF591E"/>
    <w:rsid w:val="00BF7C87"/>
    <w:rsid w:val="00C00110"/>
    <w:rsid w:val="00C01AA4"/>
    <w:rsid w:val="00C023D9"/>
    <w:rsid w:val="00C13AEC"/>
    <w:rsid w:val="00C165C8"/>
    <w:rsid w:val="00C32C50"/>
    <w:rsid w:val="00C3432A"/>
    <w:rsid w:val="00C37C81"/>
    <w:rsid w:val="00C44CFC"/>
    <w:rsid w:val="00C464F3"/>
    <w:rsid w:val="00C57C8A"/>
    <w:rsid w:val="00C620D0"/>
    <w:rsid w:val="00C640F7"/>
    <w:rsid w:val="00C97855"/>
    <w:rsid w:val="00CB0175"/>
    <w:rsid w:val="00CB3200"/>
    <w:rsid w:val="00CC0565"/>
    <w:rsid w:val="00CC3E18"/>
    <w:rsid w:val="00CC7893"/>
    <w:rsid w:val="00CE4519"/>
    <w:rsid w:val="00CF601A"/>
    <w:rsid w:val="00CF6590"/>
    <w:rsid w:val="00D0071F"/>
    <w:rsid w:val="00D236A9"/>
    <w:rsid w:val="00D23BDD"/>
    <w:rsid w:val="00D31C29"/>
    <w:rsid w:val="00D33A3A"/>
    <w:rsid w:val="00D34B7C"/>
    <w:rsid w:val="00D34F12"/>
    <w:rsid w:val="00D353DF"/>
    <w:rsid w:val="00D40680"/>
    <w:rsid w:val="00D42D43"/>
    <w:rsid w:val="00D4343E"/>
    <w:rsid w:val="00D46E9A"/>
    <w:rsid w:val="00D543D8"/>
    <w:rsid w:val="00D55BF1"/>
    <w:rsid w:val="00D61FC6"/>
    <w:rsid w:val="00D62CB6"/>
    <w:rsid w:val="00D65C8C"/>
    <w:rsid w:val="00D66467"/>
    <w:rsid w:val="00D919FB"/>
    <w:rsid w:val="00DA39DF"/>
    <w:rsid w:val="00DB70EF"/>
    <w:rsid w:val="00DC64FE"/>
    <w:rsid w:val="00DC6618"/>
    <w:rsid w:val="00DD4015"/>
    <w:rsid w:val="00DE7C26"/>
    <w:rsid w:val="00DF426A"/>
    <w:rsid w:val="00E058F7"/>
    <w:rsid w:val="00E072F0"/>
    <w:rsid w:val="00E10E68"/>
    <w:rsid w:val="00E22CE8"/>
    <w:rsid w:val="00E33DD2"/>
    <w:rsid w:val="00E35579"/>
    <w:rsid w:val="00E37A7F"/>
    <w:rsid w:val="00E4042E"/>
    <w:rsid w:val="00E42410"/>
    <w:rsid w:val="00E47955"/>
    <w:rsid w:val="00E507F5"/>
    <w:rsid w:val="00E5186C"/>
    <w:rsid w:val="00E53965"/>
    <w:rsid w:val="00E54091"/>
    <w:rsid w:val="00E63689"/>
    <w:rsid w:val="00E65D04"/>
    <w:rsid w:val="00E6720F"/>
    <w:rsid w:val="00E72647"/>
    <w:rsid w:val="00E8210F"/>
    <w:rsid w:val="00E848F7"/>
    <w:rsid w:val="00E96D04"/>
    <w:rsid w:val="00EA0662"/>
    <w:rsid w:val="00EA4351"/>
    <w:rsid w:val="00EA76F9"/>
    <w:rsid w:val="00EB5F98"/>
    <w:rsid w:val="00EB6F77"/>
    <w:rsid w:val="00ED6C01"/>
    <w:rsid w:val="00ED6E0C"/>
    <w:rsid w:val="00ED7934"/>
    <w:rsid w:val="00EE4551"/>
    <w:rsid w:val="00EE5FA7"/>
    <w:rsid w:val="00F02D3F"/>
    <w:rsid w:val="00F151BE"/>
    <w:rsid w:val="00F17D2E"/>
    <w:rsid w:val="00F240AE"/>
    <w:rsid w:val="00F26E34"/>
    <w:rsid w:val="00F32B55"/>
    <w:rsid w:val="00F37DE9"/>
    <w:rsid w:val="00F72324"/>
    <w:rsid w:val="00F75E5A"/>
    <w:rsid w:val="00F84EC8"/>
    <w:rsid w:val="00FA0E41"/>
    <w:rsid w:val="00FA6346"/>
    <w:rsid w:val="00FB04EE"/>
    <w:rsid w:val="00FB4A76"/>
    <w:rsid w:val="00FB4BE8"/>
    <w:rsid w:val="00FB6478"/>
    <w:rsid w:val="00FC6F52"/>
    <w:rsid w:val="00FD2A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8EC78"/>
  <w15:docId w15:val="{6D415B41-E12C-46DF-A1BD-AD15A85E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E7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customStyle="1" w:styleId="Heading">
    <w:name w:val="Heading"/>
    <w:rsid w:val="0083048B"/>
    <w:pPr>
      <w:spacing w:after="0" w:line="240" w:lineRule="auto"/>
      <w:jc w:val="center"/>
    </w:pPr>
    <w:rPr>
      <w:rFonts w:ascii="Arial" w:eastAsia="Times New Roman" w:hAnsi="Arial" w:cs="Arial"/>
      <w:color w:val="000000"/>
      <w:kern w:val="28"/>
      <w:sz w:val="32"/>
      <w:szCs w:val="32"/>
    </w:rPr>
  </w:style>
  <w:style w:type="paragraph" w:styleId="NormalWeb">
    <w:name w:val="Normal (Web)"/>
    <w:basedOn w:val="Normal"/>
    <w:uiPriority w:val="99"/>
    <w:semiHidden/>
    <w:unhideWhenUsed/>
    <w:rsid w:val="00495E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76934"/>
    <w:rPr>
      <w:color w:val="0000FF"/>
      <w:u w:val="single"/>
    </w:rPr>
  </w:style>
  <w:style w:type="character" w:styleId="UnresolvedMention">
    <w:name w:val="Unresolved Mention"/>
    <w:basedOn w:val="DefaultParagraphFont"/>
    <w:uiPriority w:val="99"/>
    <w:semiHidden/>
    <w:unhideWhenUsed/>
    <w:rsid w:val="00100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6935">
      <w:bodyDiv w:val="1"/>
      <w:marLeft w:val="0"/>
      <w:marRight w:val="0"/>
      <w:marTop w:val="0"/>
      <w:marBottom w:val="0"/>
      <w:divBdr>
        <w:top w:val="none" w:sz="0" w:space="0" w:color="auto"/>
        <w:left w:val="none" w:sz="0" w:space="0" w:color="auto"/>
        <w:bottom w:val="none" w:sz="0" w:space="0" w:color="auto"/>
        <w:right w:val="none" w:sz="0" w:space="0" w:color="auto"/>
      </w:divBdr>
    </w:div>
    <w:div w:id="29184599">
      <w:bodyDiv w:val="1"/>
      <w:marLeft w:val="0"/>
      <w:marRight w:val="0"/>
      <w:marTop w:val="0"/>
      <w:marBottom w:val="0"/>
      <w:divBdr>
        <w:top w:val="none" w:sz="0" w:space="0" w:color="auto"/>
        <w:left w:val="none" w:sz="0" w:space="0" w:color="auto"/>
        <w:bottom w:val="none" w:sz="0" w:space="0" w:color="auto"/>
        <w:right w:val="none" w:sz="0" w:space="0" w:color="auto"/>
      </w:divBdr>
    </w:div>
    <w:div w:id="47995033">
      <w:bodyDiv w:val="1"/>
      <w:marLeft w:val="0"/>
      <w:marRight w:val="0"/>
      <w:marTop w:val="0"/>
      <w:marBottom w:val="0"/>
      <w:divBdr>
        <w:top w:val="none" w:sz="0" w:space="0" w:color="auto"/>
        <w:left w:val="none" w:sz="0" w:space="0" w:color="auto"/>
        <w:bottom w:val="none" w:sz="0" w:space="0" w:color="auto"/>
        <w:right w:val="none" w:sz="0" w:space="0" w:color="auto"/>
      </w:divBdr>
    </w:div>
    <w:div w:id="48038231">
      <w:bodyDiv w:val="1"/>
      <w:marLeft w:val="0"/>
      <w:marRight w:val="0"/>
      <w:marTop w:val="0"/>
      <w:marBottom w:val="0"/>
      <w:divBdr>
        <w:top w:val="none" w:sz="0" w:space="0" w:color="auto"/>
        <w:left w:val="none" w:sz="0" w:space="0" w:color="auto"/>
        <w:bottom w:val="none" w:sz="0" w:space="0" w:color="auto"/>
        <w:right w:val="none" w:sz="0" w:space="0" w:color="auto"/>
      </w:divBdr>
    </w:div>
    <w:div w:id="73744126">
      <w:bodyDiv w:val="1"/>
      <w:marLeft w:val="0"/>
      <w:marRight w:val="0"/>
      <w:marTop w:val="0"/>
      <w:marBottom w:val="0"/>
      <w:divBdr>
        <w:top w:val="none" w:sz="0" w:space="0" w:color="auto"/>
        <w:left w:val="none" w:sz="0" w:space="0" w:color="auto"/>
        <w:bottom w:val="none" w:sz="0" w:space="0" w:color="auto"/>
        <w:right w:val="none" w:sz="0" w:space="0" w:color="auto"/>
      </w:divBdr>
    </w:div>
    <w:div w:id="134301131">
      <w:bodyDiv w:val="1"/>
      <w:marLeft w:val="0"/>
      <w:marRight w:val="0"/>
      <w:marTop w:val="0"/>
      <w:marBottom w:val="0"/>
      <w:divBdr>
        <w:top w:val="none" w:sz="0" w:space="0" w:color="auto"/>
        <w:left w:val="none" w:sz="0" w:space="0" w:color="auto"/>
        <w:bottom w:val="none" w:sz="0" w:space="0" w:color="auto"/>
        <w:right w:val="none" w:sz="0" w:space="0" w:color="auto"/>
      </w:divBdr>
    </w:div>
    <w:div w:id="224535902">
      <w:bodyDiv w:val="1"/>
      <w:marLeft w:val="0"/>
      <w:marRight w:val="0"/>
      <w:marTop w:val="0"/>
      <w:marBottom w:val="0"/>
      <w:divBdr>
        <w:top w:val="none" w:sz="0" w:space="0" w:color="auto"/>
        <w:left w:val="none" w:sz="0" w:space="0" w:color="auto"/>
        <w:bottom w:val="none" w:sz="0" w:space="0" w:color="auto"/>
        <w:right w:val="none" w:sz="0" w:space="0" w:color="auto"/>
      </w:divBdr>
    </w:div>
    <w:div w:id="239171689">
      <w:bodyDiv w:val="1"/>
      <w:marLeft w:val="0"/>
      <w:marRight w:val="0"/>
      <w:marTop w:val="0"/>
      <w:marBottom w:val="0"/>
      <w:divBdr>
        <w:top w:val="none" w:sz="0" w:space="0" w:color="auto"/>
        <w:left w:val="none" w:sz="0" w:space="0" w:color="auto"/>
        <w:bottom w:val="none" w:sz="0" w:space="0" w:color="auto"/>
        <w:right w:val="none" w:sz="0" w:space="0" w:color="auto"/>
      </w:divBdr>
    </w:div>
    <w:div w:id="242224901">
      <w:bodyDiv w:val="1"/>
      <w:marLeft w:val="0"/>
      <w:marRight w:val="0"/>
      <w:marTop w:val="0"/>
      <w:marBottom w:val="0"/>
      <w:divBdr>
        <w:top w:val="none" w:sz="0" w:space="0" w:color="auto"/>
        <w:left w:val="none" w:sz="0" w:space="0" w:color="auto"/>
        <w:bottom w:val="none" w:sz="0" w:space="0" w:color="auto"/>
        <w:right w:val="none" w:sz="0" w:space="0" w:color="auto"/>
      </w:divBdr>
    </w:div>
    <w:div w:id="379673662">
      <w:bodyDiv w:val="1"/>
      <w:marLeft w:val="0"/>
      <w:marRight w:val="0"/>
      <w:marTop w:val="0"/>
      <w:marBottom w:val="0"/>
      <w:divBdr>
        <w:top w:val="none" w:sz="0" w:space="0" w:color="auto"/>
        <w:left w:val="none" w:sz="0" w:space="0" w:color="auto"/>
        <w:bottom w:val="none" w:sz="0" w:space="0" w:color="auto"/>
        <w:right w:val="none" w:sz="0" w:space="0" w:color="auto"/>
      </w:divBdr>
    </w:div>
    <w:div w:id="386874475">
      <w:bodyDiv w:val="1"/>
      <w:marLeft w:val="0"/>
      <w:marRight w:val="0"/>
      <w:marTop w:val="0"/>
      <w:marBottom w:val="0"/>
      <w:divBdr>
        <w:top w:val="none" w:sz="0" w:space="0" w:color="auto"/>
        <w:left w:val="none" w:sz="0" w:space="0" w:color="auto"/>
        <w:bottom w:val="none" w:sz="0" w:space="0" w:color="auto"/>
        <w:right w:val="none" w:sz="0" w:space="0" w:color="auto"/>
      </w:divBdr>
    </w:div>
    <w:div w:id="409349669">
      <w:bodyDiv w:val="1"/>
      <w:marLeft w:val="0"/>
      <w:marRight w:val="0"/>
      <w:marTop w:val="0"/>
      <w:marBottom w:val="0"/>
      <w:divBdr>
        <w:top w:val="none" w:sz="0" w:space="0" w:color="auto"/>
        <w:left w:val="none" w:sz="0" w:space="0" w:color="auto"/>
        <w:bottom w:val="none" w:sz="0" w:space="0" w:color="auto"/>
        <w:right w:val="none" w:sz="0" w:space="0" w:color="auto"/>
      </w:divBdr>
    </w:div>
    <w:div w:id="409625210">
      <w:bodyDiv w:val="1"/>
      <w:marLeft w:val="0"/>
      <w:marRight w:val="0"/>
      <w:marTop w:val="0"/>
      <w:marBottom w:val="0"/>
      <w:divBdr>
        <w:top w:val="none" w:sz="0" w:space="0" w:color="auto"/>
        <w:left w:val="none" w:sz="0" w:space="0" w:color="auto"/>
        <w:bottom w:val="none" w:sz="0" w:space="0" w:color="auto"/>
        <w:right w:val="none" w:sz="0" w:space="0" w:color="auto"/>
      </w:divBdr>
    </w:div>
    <w:div w:id="414087145">
      <w:bodyDiv w:val="1"/>
      <w:marLeft w:val="0"/>
      <w:marRight w:val="0"/>
      <w:marTop w:val="0"/>
      <w:marBottom w:val="0"/>
      <w:divBdr>
        <w:top w:val="none" w:sz="0" w:space="0" w:color="auto"/>
        <w:left w:val="none" w:sz="0" w:space="0" w:color="auto"/>
        <w:bottom w:val="none" w:sz="0" w:space="0" w:color="auto"/>
        <w:right w:val="none" w:sz="0" w:space="0" w:color="auto"/>
      </w:divBdr>
    </w:div>
    <w:div w:id="503009677">
      <w:bodyDiv w:val="1"/>
      <w:marLeft w:val="0"/>
      <w:marRight w:val="0"/>
      <w:marTop w:val="0"/>
      <w:marBottom w:val="0"/>
      <w:divBdr>
        <w:top w:val="none" w:sz="0" w:space="0" w:color="auto"/>
        <w:left w:val="none" w:sz="0" w:space="0" w:color="auto"/>
        <w:bottom w:val="none" w:sz="0" w:space="0" w:color="auto"/>
        <w:right w:val="none" w:sz="0" w:space="0" w:color="auto"/>
      </w:divBdr>
    </w:div>
    <w:div w:id="532619092">
      <w:bodyDiv w:val="1"/>
      <w:marLeft w:val="0"/>
      <w:marRight w:val="0"/>
      <w:marTop w:val="0"/>
      <w:marBottom w:val="0"/>
      <w:divBdr>
        <w:top w:val="none" w:sz="0" w:space="0" w:color="auto"/>
        <w:left w:val="none" w:sz="0" w:space="0" w:color="auto"/>
        <w:bottom w:val="none" w:sz="0" w:space="0" w:color="auto"/>
        <w:right w:val="none" w:sz="0" w:space="0" w:color="auto"/>
      </w:divBdr>
    </w:div>
    <w:div w:id="562108263">
      <w:bodyDiv w:val="1"/>
      <w:marLeft w:val="0"/>
      <w:marRight w:val="0"/>
      <w:marTop w:val="0"/>
      <w:marBottom w:val="0"/>
      <w:divBdr>
        <w:top w:val="none" w:sz="0" w:space="0" w:color="auto"/>
        <w:left w:val="none" w:sz="0" w:space="0" w:color="auto"/>
        <w:bottom w:val="none" w:sz="0" w:space="0" w:color="auto"/>
        <w:right w:val="none" w:sz="0" w:space="0" w:color="auto"/>
      </w:divBdr>
    </w:div>
    <w:div w:id="570385641">
      <w:bodyDiv w:val="1"/>
      <w:marLeft w:val="0"/>
      <w:marRight w:val="0"/>
      <w:marTop w:val="0"/>
      <w:marBottom w:val="0"/>
      <w:divBdr>
        <w:top w:val="none" w:sz="0" w:space="0" w:color="auto"/>
        <w:left w:val="none" w:sz="0" w:space="0" w:color="auto"/>
        <w:bottom w:val="none" w:sz="0" w:space="0" w:color="auto"/>
        <w:right w:val="none" w:sz="0" w:space="0" w:color="auto"/>
      </w:divBdr>
    </w:div>
    <w:div w:id="611131417">
      <w:bodyDiv w:val="1"/>
      <w:marLeft w:val="0"/>
      <w:marRight w:val="0"/>
      <w:marTop w:val="0"/>
      <w:marBottom w:val="0"/>
      <w:divBdr>
        <w:top w:val="none" w:sz="0" w:space="0" w:color="auto"/>
        <w:left w:val="none" w:sz="0" w:space="0" w:color="auto"/>
        <w:bottom w:val="none" w:sz="0" w:space="0" w:color="auto"/>
        <w:right w:val="none" w:sz="0" w:space="0" w:color="auto"/>
      </w:divBdr>
    </w:div>
    <w:div w:id="618144340">
      <w:bodyDiv w:val="1"/>
      <w:marLeft w:val="0"/>
      <w:marRight w:val="0"/>
      <w:marTop w:val="0"/>
      <w:marBottom w:val="0"/>
      <w:divBdr>
        <w:top w:val="none" w:sz="0" w:space="0" w:color="auto"/>
        <w:left w:val="none" w:sz="0" w:space="0" w:color="auto"/>
        <w:bottom w:val="none" w:sz="0" w:space="0" w:color="auto"/>
        <w:right w:val="none" w:sz="0" w:space="0" w:color="auto"/>
      </w:divBdr>
    </w:div>
    <w:div w:id="707028361">
      <w:bodyDiv w:val="1"/>
      <w:marLeft w:val="0"/>
      <w:marRight w:val="0"/>
      <w:marTop w:val="0"/>
      <w:marBottom w:val="0"/>
      <w:divBdr>
        <w:top w:val="none" w:sz="0" w:space="0" w:color="auto"/>
        <w:left w:val="none" w:sz="0" w:space="0" w:color="auto"/>
        <w:bottom w:val="none" w:sz="0" w:space="0" w:color="auto"/>
        <w:right w:val="none" w:sz="0" w:space="0" w:color="auto"/>
      </w:divBdr>
    </w:div>
    <w:div w:id="758255653">
      <w:bodyDiv w:val="1"/>
      <w:marLeft w:val="0"/>
      <w:marRight w:val="0"/>
      <w:marTop w:val="0"/>
      <w:marBottom w:val="0"/>
      <w:divBdr>
        <w:top w:val="none" w:sz="0" w:space="0" w:color="auto"/>
        <w:left w:val="none" w:sz="0" w:space="0" w:color="auto"/>
        <w:bottom w:val="none" w:sz="0" w:space="0" w:color="auto"/>
        <w:right w:val="none" w:sz="0" w:space="0" w:color="auto"/>
      </w:divBdr>
    </w:div>
    <w:div w:id="906258349">
      <w:bodyDiv w:val="1"/>
      <w:marLeft w:val="0"/>
      <w:marRight w:val="0"/>
      <w:marTop w:val="0"/>
      <w:marBottom w:val="0"/>
      <w:divBdr>
        <w:top w:val="none" w:sz="0" w:space="0" w:color="auto"/>
        <w:left w:val="none" w:sz="0" w:space="0" w:color="auto"/>
        <w:bottom w:val="none" w:sz="0" w:space="0" w:color="auto"/>
        <w:right w:val="none" w:sz="0" w:space="0" w:color="auto"/>
      </w:divBdr>
    </w:div>
    <w:div w:id="915819963">
      <w:bodyDiv w:val="1"/>
      <w:marLeft w:val="0"/>
      <w:marRight w:val="0"/>
      <w:marTop w:val="0"/>
      <w:marBottom w:val="0"/>
      <w:divBdr>
        <w:top w:val="none" w:sz="0" w:space="0" w:color="auto"/>
        <w:left w:val="none" w:sz="0" w:space="0" w:color="auto"/>
        <w:bottom w:val="none" w:sz="0" w:space="0" w:color="auto"/>
        <w:right w:val="none" w:sz="0" w:space="0" w:color="auto"/>
      </w:divBdr>
    </w:div>
    <w:div w:id="928122146">
      <w:bodyDiv w:val="1"/>
      <w:marLeft w:val="0"/>
      <w:marRight w:val="0"/>
      <w:marTop w:val="0"/>
      <w:marBottom w:val="0"/>
      <w:divBdr>
        <w:top w:val="none" w:sz="0" w:space="0" w:color="auto"/>
        <w:left w:val="none" w:sz="0" w:space="0" w:color="auto"/>
        <w:bottom w:val="none" w:sz="0" w:space="0" w:color="auto"/>
        <w:right w:val="none" w:sz="0" w:space="0" w:color="auto"/>
      </w:divBdr>
    </w:div>
    <w:div w:id="1001002625">
      <w:bodyDiv w:val="1"/>
      <w:marLeft w:val="0"/>
      <w:marRight w:val="0"/>
      <w:marTop w:val="0"/>
      <w:marBottom w:val="0"/>
      <w:divBdr>
        <w:top w:val="none" w:sz="0" w:space="0" w:color="auto"/>
        <w:left w:val="none" w:sz="0" w:space="0" w:color="auto"/>
        <w:bottom w:val="none" w:sz="0" w:space="0" w:color="auto"/>
        <w:right w:val="none" w:sz="0" w:space="0" w:color="auto"/>
      </w:divBdr>
    </w:div>
    <w:div w:id="1003053291">
      <w:bodyDiv w:val="1"/>
      <w:marLeft w:val="0"/>
      <w:marRight w:val="0"/>
      <w:marTop w:val="0"/>
      <w:marBottom w:val="0"/>
      <w:divBdr>
        <w:top w:val="none" w:sz="0" w:space="0" w:color="auto"/>
        <w:left w:val="none" w:sz="0" w:space="0" w:color="auto"/>
        <w:bottom w:val="none" w:sz="0" w:space="0" w:color="auto"/>
        <w:right w:val="none" w:sz="0" w:space="0" w:color="auto"/>
      </w:divBdr>
    </w:div>
    <w:div w:id="1053580521">
      <w:bodyDiv w:val="1"/>
      <w:marLeft w:val="0"/>
      <w:marRight w:val="0"/>
      <w:marTop w:val="0"/>
      <w:marBottom w:val="0"/>
      <w:divBdr>
        <w:top w:val="none" w:sz="0" w:space="0" w:color="auto"/>
        <w:left w:val="none" w:sz="0" w:space="0" w:color="auto"/>
        <w:bottom w:val="none" w:sz="0" w:space="0" w:color="auto"/>
        <w:right w:val="none" w:sz="0" w:space="0" w:color="auto"/>
      </w:divBdr>
    </w:div>
    <w:div w:id="1090855569">
      <w:bodyDiv w:val="1"/>
      <w:marLeft w:val="0"/>
      <w:marRight w:val="0"/>
      <w:marTop w:val="0"/>
      <w:marBottom w:val="0"/>
      <w:divBdr>
        <w:top w:val="none" w:sz="0" w:space="0" w:color="auto"/>
        <w:left w:val="none" w:sz="0" w:space="0" w:color="auto"/>
        <w:bottom w:val="none" w:sz="0" w:space="0" w:color="auto"/>
        <w:right w:val="none" w:sz="0" w:space="0" w:color="auto"/>
      </w:divBdr>
    </w:div>
    <w:div w:id="1172453243">
      <w:bodyDiv w:val="1"/>
      <w:marLeft w:val="0"/>
      <w:marRight w:val="0"/>
      <w:marTop w:val="0"/>
      <w:marBottom w:val="0"/>
      <w:divBdr>
        <w:top w:val="none" w:sz="0" w:space="0" w:color="auto"/>
        <w:left w:val="none" w:sz="0" w:space="0" w:color="auto"/>
        <w:bottom w:val="none" w:sz="0" w:space="0" w:color="auto"/>
        <w:right w:val="none" w:sz="0" w:space="0" w:color="auto"/>
      </w:divBdr>
    </w:div>
    <w:div w:id="1191141052">
      <w:bodyDiv w:val="1"/>
      <w:marLeft w:val="0"/>
      <w:marRight w:val="0"/>
      <w:marTop w:val="0"/>
      <w:marBottom w:val="0"/>
      <w:divBdr>
        <w:top w:val="none" w:sz="0" w:space="0" w:color="auto"/>
        <w:left w:val="none" w:sz="0" w:space="0" w:color="auto"/>
        <w:bottom w:val="none" w:sz="0" w:space="0" w:color="auto"/>
        <w:right w:val="none" w:sz="0" w:space="0" w:color="auto"/>
      </w:divBdr>
    </w:div>
    <w:div w:id="1265456663">
      <w:bodyDiv w:val="1"/>
      <w:marLeft w:val="0"/>
      <w:marRight w:val="0"/>
      <w:marTop w:val="0"/>
      <w:marBottom w:val="0"/>
      <w:divBdr>
        <w:top w:val="none" w:sz="0" w:space="0" w:color="auto"/>
        <w:left w:val="none" w:sz="0" w:space="0" w:color="auto"/>
        <w:bottom w:val="none" w:sz="0" w:space="0" w:color="auto"/>
        <w:right w:val="none" w:sz="0" w:space="0" w:color="auto"/>
      </w:divBdr>
    </w:div>
    <w:div w:id="1284652917">
      <w:bodyDiv w:val="1"/>
      <w:marLeft w:val="0"/>
      <w:marRight w:val="0"/>
      <w:marTop w:val="0"/>
      <w:marBottom w:val="0"/>
      <w:divBdr>
        <w:top w:val="none" w:sz="0" w:space="0" w:color="auto"/>
        <w:left w:val="none" w:sz="0" w:space="0" w:color="auto"/>
        <w:bottom w:val="none" w:sz="0" w:space="0" w:color="auto"/>
        <w:right w:val="none" w:sz="0" w:space="0" w:color="auto"/>
      </w:divBdr>
    </w:div>
    <w:div w:id="1289429257">
      <w:bodyDiv w:val="1"/>
      <w:marLeft w:val="0"/>
      <w:marRight w:val="0"/>
      <w:marTop w:val="0"/>
      <w:marBottom w:val="0"/>
      <w:divBdr>
        <w:top w:val="none" w:sz="0" w:space="0" w:color="auto"/>
        <w:left w:val="none" w:sz="0" w:space="0" w:color="auto"/>
        <w:bottom w:val="none" w:sz="0" w:space="0" w:color="auto"/>
        <w:right w:val="none" w:sz="0" w:space="0" w:color="auto"/>
      </w:divBdr>
    </w:div>
    <w:div w:id="1408652239">
      <w:bodyDiv w:val="1"/>
      <w:marLeft w:val="0"/>
      <w:marRight w:val="0"/>
      <w:marTop w:val="0"/>
      <w:marBottom w:val="0"/>
      <w:divBdr>
        <w:top w:val="none" w:sz="0" w:space="0" w:color="auto"/>
        <w:left w:val="none" w:sz="0" w:space="0" w:color="auto"/>
        <w:bottom w:val="none" w:sz="0" w:space="0" w:color="auto"/>
        <w:right w:val="none" w:sz="0" w:space="0" w:color="auto"/>
      </w:divBdr>
    </w:div>
    <w:div w:id="1508667194">
      <w:bodyDiv w:val="1"/>
      <w:marLeft w:val="0"/>
      <w:marRight w:val="0"/>
      <w:marTop w:val="0"/>
      <w:marBottom w:val="0"/>
      <w:divBdr>
        <w:top w:val="none" w:sz="0" w:space="0" w:color="auto"/>
        <w:left w:val="none" w:sz="0" w:space="0" w:color="auto"/>
        <w:bottom w:val="none" w:sz="0" w:space="0" w:color="auto"/>
        <w:right w:val="none" w:sz="0" w:space="0" w:color="auto"/>
      </w:divBdr>
    </w:div>
    <w:div w:id="1551845045">
      <w:bodyDiv w:val="1"/>
      <w:marLeft w:val="0"/>
      <w:marRight w:val="0"/>
      <w:marTop w:val="0"/>
      <w:marBottom w:val="0"/>
      <w:divBdr>
        <w:top w:val="none" w:sz="0" w:space="0" w:color="auto"/>
        <w:left w:val="none" w:sz="0" w:space="0" w:color="auto"/>
        <w:bottom w:val="none" w:sz="0" w:space="0" w:color="auto"/>
        <w:right w:val="none" w:sz="0" w:space="0" w:color="auto"/>
      </w:divBdr>
    </w:div>
    <w:div w:id="1561405025">
      <w:bodyDiv w:val="1"/>
      <w:marLeft w:val="0"/>
      <w:marRight w:val="0"/>
      <w:marTop w:val="0"/>
      <w:marBottom w:val="0"/>
      <w:divBdr>
        <w:top w:val="none" w:sz="0" w:space="0" w:color="auto"/>
        <w:left w:val="none" w:sz="0" w:space="0" w:color="auto"/>
        <w:bottom w:val="none" w:sz="0" w:space="0" w:color="auto"/>
        <w:right w:val="none" w:sz="0" w:space="0" w:color="auto"/>
      </w:divBdr>
    </w:div>
    <w:div w:id="1587111868">
      <w:bodyDiv w:val="1"/>
      <w:marLeft w:val="0"/>
      <w:marRight w:val="0"/>
      <w:marTop w:val="0"/>
      <w:marBottom w:val="0"/>
      <w:divBdr>
        <w:top w:val="none" w:sz="0" w:space="0" w:color="auto"/>
        <w:left w:val="none" w:sz="0" w:space="0" w:color="auto"/>
        <w:bottom w:val="none" w:sz="0" w:space="0" w:color="auto"/>
        <w:right w:val="none" w:sz="0" w:space="0" w:color="auto"/>
      </w:divBdr>
    </w:div>
    <w:div w:id="1628973295">
      <w:bodyDiv w:val="1"/>
      <w:marLeft w:val="0"/>
      <w:marRight w:val="0"/>
      <w:marTop w:val="0"/>
      <w:marBottom w:val="0"/>
      <w:divBdr>
        <w:top w:val="none" w:sz="0" w:space="0" w:color="auto"/>
        <w:left w:val="none" w:sz="0" w:space="0" w:color="auto"/>
        <w:bottom w:val="none" w:sz="0" w:space="0" w:color="auto"/>
        <w:right w:val="none" w:sz="0" w:space="0" w:color="auto"/>
      </w:divBdr>
    </w:div>
    <w:div w:id="1629625841">
      <w:bodyDiv w:val="1"/>
      <w:marLeft w:val="0"/>
      <w:marRight w:val="0"/>
      <w:marTop w:val="0"/>
      <w:marBottom w:val="0"/>
      <w:divBdr>
        <w:top w:val="none" w:sz="0" w:space="0" w:color="auto"/>
        <w:left w:val="none" w:sz="0" w:space="0" w:color="auto"/>
        <w:bottom w:val="none" w:sz="0" w:space="0" w:color="auto"/>
        <w:right w:val="none" w:sz="0" w:space="0" w:color="auto"/>
      </w:divBdr>
    </w:div>
    <w:div w:id="1637447176">
      <w:bodyDiv w:val="1"/>
      <w:marLeft w:val="0"/>
      <w:marRight w:val="0"/>
      <w:marTop w:val="0"/>
      <w:marBottom w:val="0"/>
      <w:divBdr>
        <w:top w:val="none" w:sz="0" w:space="0" w:color="auto"/>
        <w:left w:val="none" w:sz="0" w:space="0" w:color="auto"/>
        <w:bottom w:val="none" w:sz="0" w:space="0" w:color="auto"/>
        <w:right w:val="none" w:sz="0" w:space="0" w:color="auto"/>
      </w:divBdr>
    </w:div>
    <w:div w:id="1649550142">
      <w:bodyDiv w:val="1"/>
      <w:marLeft w:val="0"/>
      <w:marRight w:val="0"/>
      <w:marTop w:val="0"/>
      <w:marBottom w:val="0"/>
      <w:divBdr>
        <w:top w:val="none" w:sz="0" w:space="0" w:color="auto"/>
        <w:left w:val="none" w:sz="0" w:space="0" w:color="auto"/>
        <w:bottom w:val="none" w:sz="0" w:space="0" w:color="auto"/>
        <w:right w:val="none" w:sz="0" w:space="0" w:color="auto"/>
      </w:divBdr>
    </w:div>
    <w:div w:id="1683126959">
      <w:bodyDiv w:val="1"/>
      <w:marLeft w:val="0"/>
      <w:marRight w:val="0"/>
      <w:marTop w:val="0"/>
      <w:marBottom w:val="0"/>
      <w:divBdr>
        <w:top w:val="none" w:sz="0" w:space="0" w:color="auto"/>
        <w:left w:val="none" w:sz="0" w:space="0" w:color="auto"/>
        <w:bottom w:val="none" w:sz="0" w:space="0" w:color="auto"/>
        <w:right w:val="none" w:sz="0" w:space="0" w:color="auto"/>
      </w:divBdr>
    </w:div>
    <w:div w:id="1691834193">
      <w:bodyDiv w:val="1"/>
      <w:marLeft w:val="0"/>
      <w:marRight w:val="0"/>
      <w:marTop w:val="0"/>
      <w:marBottom w:val="0"/>
      <w:divBdr>
        <w:top w:val="none" w:sz="0" w:space="0" w:color="auto"/>
        <w:left w:val="none" w:sz="0" w:space="0" w:color="auto"/>
        <w:bottom w:val="none" w:sz="0" w:space="0" w:color="auto"/>
        <w:right w:val="none" w:sz="0" w:space="0" w:color="auto"/>
      </w:divBdr>
    </w:div>
    <w:div w:id="1700079500">
      <w:bodyDiv w:val="1"/>
      <w:marLeft w:val="0"/>
      <w:marRight w:val="0"/>
      <w:marTop w:val="0"/>
      <w:marBottom w:val="0"/>
      <w:divBdr>
        <w:top w:val="none" w:sz="0" w:space="0" w:color="auto"/>
        <w:left w:val="none" w:sz="0" w:space="0" w:color="auto"/>
        <w:bottom w:val="none" w:sz="0" w:space="0" w:color="auto"/>
        <w:right w:val="none" w:sz="0" w:space="0" w:color="auto"/>
      </w:divBdr>
    </w:div>
    <w:div w:id="1721439128">
      <w:bodyDiv w:val="1"/>
      <w:marLeft w:val="0"/>
      <w:marRight w:val="0"/>
      <w:marTop w:val="0"/>
      <w:marBottom w:val="0"/>
      <w:divBdr>
        <w:top w:val="none" w:sz="0" w:space="0" w:color="auto"/>
        <w:left w:val="none" w:sz="0" w:space="0" w:color="auto"/>
        <w:bottom w:val="none" w:sz="0" w:space="0" w:color="auto"/>
        <w:right w:val="none" w:sz="0" w:space="0" w:color="auto"/>
      </w:divBdr>
    </w:div>
    <w:div w:id="1729499181">
      <w:bodyDiv w:val="1"/>
      <w:marLeft w:val="0"/>
      <w:marRight w:val="0"/>
      <w:marTop w:val="0"/>
      <w:marBottom w:val="0"/>
      <w:divBdr>
        <w:top w:val="none" w:sz="0" w:space="0" w:color="auto"/>
        <w:left w:val="none" w:sz="0" w:space="0" w:color="auto"/>
        <w:bottom w:val="none" w:sz="0" w:space="0" w:color="auto"/>
        <w:right w:val="none" w:sz="0" w:space="0" w:color="auto"/>
      </w:divBdr>
    </w:div>
    <w:div w:id="1743016646">
      <w:bodyDiv w:val="1"/>
      <w:marLeft w:val="0"/>
      <w:marRight w:val="0"/>
      <w:marTop w:val="0"/>
      <w:marBottom w:val="0"/>
      <w:divBdr>
        <w:top w:val="none" w:sz="0" w:space="0" w:color="auto"/>
        <w:left w:val="none" w:sz="0" w:space="0" w:color="auto"/>
        <w:bottom w:val="none" w:sz="0" w:space="0" w:color="auto"/>
        <w:right w:val="none" w:sz="0" w:space="0" w:color="auto"/>
      </w:divBdr>
    </w:div>
    <w:div w:id="1779836689">
      <w:bodyDiv w:val="1"/>
      <w:marLeft w:val="0"/>
      <w:marRight w:val="0"/>
      <w:marTop w:val="0"/>
      <w:marBottom w:val="0"/>
      <w:divBdr>
        <w:top w:val="none" w:sz="0" w:space="0" w:color="auto"/>
        <w:left w:val="none" w:sz="0" w:space="0" w:color="auto"/>
        <w:bottom w:val="none" w:sz="0" w:space="0" w:color="auto"/>
        <w:right w:val="none" w:sz="0" w:space="0" w:color="auto"/>
      </w:divBdr>
    </w:div>
    <w:div w:id="1789280275">
      <w:bodyDiv w:val="1"/>
      <w:marLeft w:val="0"/>
      <w:marRight w:val="0"/>
      <w:marTop w:val="0"/>
      <w:marBottom w:val="0"/>
      <w:divBdr>
        <w:top w:val="none" w:sz="0" w:space="0" w:color="auto"/>
        <w:left w:val="none" w:sz="0" w:space="0" w:color="auto"/>
        <w:bottom w:val="none" w:sz="0" w:space="0" w:color="auto"/>
        <w:right w:val="none" w:sz="0" w:space="0" w:color="auto"/>
      </w:divBdr>
    </w:div>
    <w:div w:id="1796486868">
      <w:bodyDiv w:val="1"/>
      <w:marLeft w:val="0"/>
      <w:marRight w:val="0"/>
      <w:marTop w:val="0"/>
      <w:marBottom w:val="0"/>
      <w:divBdr>
        <w:top w:val="none" w:sz="0" w:space="0" w:color="auto"/>
        <w:left w:val="none" w:sz="0" w:space="0" w:color="auto"/>
        <w:bottom w:val="none" w:sz="0" w:space="0" w:color="auto"/>
        <w:right w:val="none" w:sz="0" w:space="0" w:color="auto"/>
      </w:divBdr>
    </w:div>
    <w:div w:id="1798404735">
      <w:bodyDiv w:val="1"/>
      <w:marLeft w:val="0"/>
      <w:marRight w:val="0"/>
      <w:marTop w:val="0"/>
      <w:marBottom w:val="0"/>
      <w:divBdr>
        <w:top w:val="none" w:sz="0" w:space="0" w:color="auto"/>
        <w:left w:val="none" w:sz="0" w:space="0" w:color="auto"/>
        <w:bottom w:val="none" w:sz="0" w:space="0" w:color="auto"/>
        <w:right w:val="none" w:sz="0" w:space="0" w:color="auto"/>
      </w:divBdr>
    </w:div>
    <w:div w:id="1803840569">
      <w:bodyDiv w:val="1"/>
      <w:marLeft w:val="0"/>
      <w:marRight w:val="0"/>
      <w:marTop w:val="0"/>
      <w:marBottom w:val="0"/>
      <w:divBdr>
        <w:top w:val="none" w:sz="0" w:space="0" w:color="auto"/>
        <w:left w:val="none" w:sz="0" w:space="0" w:color="auto"/>
        <w:bottom w:val="none" w:sz="0" w:space="0" w:color="auto"/>
        <w:right w:val="none" w:sz="0" w:space="0" w:color="auto"/>
      </w:divBdr>
    </w:div>
    <w:div w:id="1809543354">
      <w:bodyDiv w:val="1"/>
      <w:marLeft w:val="0"/>
      <w:marRight w:val="0"/>
      <w:marTop w:val="0"/>
      <w:marBottom w:val="0"/>
      <w:divBdr>
        <w:top w:val="none" w:sz="0" w:space="0" w:color="auto"/>
        <w:left w:val="none" w:sz="0" w:space="0" w:color="auto"/>
        <w:bottom w:val="none" w:sz="0" w:space="0" w:color="auto"/>
        <w:right w:val="none" w:sz="0" w:space="0" w:color="auto"/>
      </w:divBdr>
    </w:div>
    <w:div w:id="1822237120">
      <w:bodyDiv w:val="1"/>
      <w:marLeft w:val="0"/>
      <w:marRight w:val="0"/>
      <w:marTop w:val="0"/>
      <w:marBottom w:val="0"/>
      <w:divBdr>
        <w:top w:val="none" w:sz="0" w:space="0" w:color="auto"/>
        <w:left w:val="none" w:sz="0" w:space="0" w:color="auto"/>
        <w:bottom w:val="none" w:sz="0" w:space="0" w:color="auto"/>
        <w:right w:val="none" w:sz="0" w:space="0" w:color="auto"/>
      </w:divBdr>
    </w:div>
    <w:div w:id="1842502941">
      <w:bodyDiv w:val="1"/>
      <w:marLeft w:val="0"/>
      <w:marRight w:val="0"/>
      <w:marTop w:val="0"/>
      <w:marBottom w:val="0"/>
      <w:divBdr>
        <w:top w:val="none" w:sz="0" w:space="0" w:color="auto"/>
        <w:left w:val="none" w:sz="0" w:space="0" w:color="auto"/>
        <w:bottom w:val="none" w:sz="0" w:space="0" w:color="auto"/>
        <w:right w:val="none" w:sz="0" w:space="0" w:color="auto"/>
      </w:divBdr>
    </w:div>
    <w:div w:id="1850294927">
      <w:bodyDiv w:val="1"/>
      <w:marLeft w:val="0"/>
      <w:marRight w:val="0"/>
      <w:marTop w:val="0"/>
      <w:marBottom w:val="0"/>
      <w:divBdr>
        <w:top w:val="none" w:sz="0" w:space="0" w:color="auto"/>
        <w:left w:val="none" w:sz="0" w:space="0" w:color="auto"/>
        <w:bottom w:val="none" w:sz="0" w:space="0" w:color="auto"/>
        <w:right w:val="none" w:sz="0" w:space="0" w:color="auto"/>
      </w:divBdr>
    </w:div>
    <w:div w:id="1853490844">
      <w:bodyDiv w:val="1"/>
      <w:marLeft w:val="0"/>
      <w:marRight w:val="0"/>
      <w:marTop w:val="0"/>
      <w:marBottom w:val="0"/>
      <w:divBdr>
        <w:top w:val="none" w:sz="0" w:space="0" w:color="auto"/>
        <w:left w:val="none" w:sz="0" w:space="0" w:color="auto"/>
        <w:bottom w:val="none" w:sz="0" w:space="0" w:color="auto"/>
        <w:right w:val="none" w:sz="0" w:space="0" w:color="auto"/>
      </w:divBdr>
    </w:div>
    <w:div w:id="1900701342">
      <w:bodyDiv w:val="1"/>
      <w:marLeft w:val="0"/>
      <w:marRight w:val="0"/>
      <w:marTop w:val="0"/>
      <w:marBottom w:val="0"/>
      <w:divBdr>
        <w:top w:val="none" w:sz="0" w:space="0" w:color="auto"/>
        <w:left w:val="none" w:sz="0" w:space="0" w:color="auto"/>
        <w:bottom w:val="none" w:sz="0" w:space="0" w:color="auto"/>
        <w:right w:val="none" w:sz="0" w:space="0" w:color="auto"/>
      </w:divBdr>
    </w:div>
    <w:div w:id="1913196105">
      <w:bodyDiv w:val="1"/>
      <w:marLeft w:val="0"/>
      <w:marRight w:val="0"/>
      <w:marTop w:val="0"/>
      <w:marBottom w:val="0"/>
      <w:divBdr>
        <w:top w:val="none" w:sz="0" w:space="0" w:color="auto"/>
        <w:left w:val="none" w:sz="0" w:space="0" w:color="auto"/>
        <w:bottom w:val="none" w:sz="0" w:space="0" w:color="auto"/>
        <w:right w:val="none" w:sz="0" w:space="0" w:color="auto"/>
      </w:divBdr>
    </w:div>
    <w:div w:id="1914311798">
      <w:bodyDiv w:val="1"/>
      <w:marLeft w:val="0"/>
      <w:marRight w:val="0"/>
      <w:marTop w:val="0"/>
      <w:marBottom w:val="0"/>
      <w:divBdr>
        <w:top w:val="none" w:sz="0" w:space="0" w:color="auto"/>
        <w:left w:val="none" w:sz="0" w:space="0" w:color="auto"/>
        <w:bottom w:val="none" w:sz="0" w:space="0" w:color="auto"/>
        <w:right w:val="none" w:sz="0" w:space="0" w:color="auto"/>
      </w:divBdr>
    </w:div>
    <w:div w:id="1949045512">
      <w:bodyDiv w:val="1"/>
      <w:marLeft w:val="0"/>
      <w:marRight w:val="0"/>
      <w:marTop w:val="0"/>
      <w:marBottom w:val="0"/>
      <w:divBdr>
        <w:top w:val="none" w:sz="0" w:space="0" w:color="auto"/>
        <w:left w:val="none" w:sz="0" w:space="0" w:color="auto"/>
        <w:bottom w:val="none" w:sz="0" w:space="0" w:color="auto"/>
        <w:right w:val="none" w:sz="0" w:space="0" w:color="auto"/>
      </w:divBdr>
    </w:div>
    <w:div w:id="1958441112">
      <w:bodyDiv w:val="1"/>
      <w:marLeft w:val="0"/>
      <w:marRight w:val="0"/>
      <w:marTop w:val="0"/>
      <w:marBottom w:val="0"/>
      <w:divBdr>
        <w:top w:val="none" w:sz="0" w:space="0" w:color="auto"/>
        <w:left w:val="none" w:sz="0" w:space="0" w:color="auto"/>
        <w:bottom w:val="none" w:sz="0" w:space="0" w:color="auto"/>
        <w:right w:val="none" w:sz="0" w:space="0" w:color="auto"/>
      </w:divBdr>
    </w:div>
    <w:div w:id="1959100327">
      <w:bodyDiv w:val="1"/>
      <w:marLeft w:val="0"/>
      <w:marRight w:val="0"/>
      <w:marTop w:val="0"/>
      <w:marBottom w:val="0"/>
      <w:divBdr>
        <w:top w:val="none" w:sz="0" w:space="0" w:color="auto"/>
        <w:left w:val="none" w:sz="0" w:space="0" w:color="auto"/>
        <w:bottom w:val="none" w:sz="0" w:space="0" w:color="auto"/>
        <w:right w:val="none" w:sz="0" w:space="0" w:color="auto"/>
      </w:divBdr>
    </w:div>
    <w:div w:id="2013601435">
      <w:bodyDiv w:val="1"/>
      <w:marLeft w:val="0"/>
      <w:marRight w:val="0"/>
      <w:marTop w:val="0"/>
      <w:marBottom w:val="0"/>
      <w:divBdr>
        <w:top w:val="none" w:sz="0" w:space="0" w:color="auto"/>
        <w:left w:val="none" w:sz="0" w:space="0" w:color="auto"/>
        <w:bottom w:val="none" w:sz="0" w:space="0" w:color="auto"/>
        <w:right w:val="none" w:sz="0" w:space="0" w:color="auto"/>
      </w:divBdr>
    </w:div>
    <w:div w:id="203418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biblelifemessag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9C9BEF-A66F-4EE3-909D-28D000EAD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4673</TotalTime>
  <Pages>11</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Can  It  Be  Proven  -  Jesus is God?</vt:lpstr>
    </vt:vector>
  </TitlesOfParts>
  <Company>Bible  life  messages</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  It  Be  Proven  -  Jesus is God?</dc:title>
  <dc:subject>John 5:31-40</dc:subject>
  <dc:creator/>
  <cp:lastModifiedBy>Stephen Thomason</cp:lastModifiedBy>
  <cp:revision>166</cp:revision>
  <cp:lastPrinted>2024-09-06T00:24:00Z</cp:lastPrinted>
  <dcterms:created xsi:type="dcterms:W3CDTF">2012-04-20T19:58:00Z</dcterms:created>
  <dcterms:modified xsi:type="dcterms:W3CDTF">2024-09-14T22:24:00Z</dcterms:modified>
</cp:coreProperties>
</file>