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5478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40"/>
          <w:szCs w:val="40"/>
          <w:lang w:bidi="he-IL"/>
        </w:rPr>
      </w:pPr>
      <w:r>
        <w:rPr>
          <w:rFonts w:ascii="Arial-BoldMT" w:hAnsi="Arial-BoldMT" w:cs="Arial-BoldMT"/>
          <w:b/>
          <w:bCs/>
          <w:color w:val="000000"/>
          <w:kern w:val="0"/>
          <w:sz w:val="40"/>
          <w:szCs w:val="40"/>
          <w:lang w:bidi="he-IL"/>
        </w:rPr>
        <w:t>What Makes Your Christian Life Superior?</w:t>
      </w:r>
    </w:p>
    <w:p w14:paraId="40026186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  <w:lang w:bidi="he-IL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  <w:lang w:bidi="he-IL"/>
        </w:rPr>
        <w:t>Matthew 5:17-20</w:t>
      </w:r>
    </w:p>
    <w:p w14:paraId="36643B08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Intro:</w:t>
      </w:r>
    </w:p>
    <w:p w14:paraId="3E396438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1. </w:t>
      </w:r>
      <w:r>
        <w:rPr>
          <w:rFonts w:ascii="ArialNarrow-Bold" w:hAnsi="ArialNarrow-Bold" w:cs="ArialNarrow-Bold"/>
          <w:b/>
          <w:bCs/>
          <w:color w:val="006600"/>
          <w:kern w:val="0"/>
          <w:sz w:val="24"/>
          <w:szCs w:val="24"/>
          <w:lang w:bidi="he-IL"/>
        </w:rPr>
        <w:t xml:space="preserve">Righteousness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= right living in the sight of God &amp; others.</w:t>
      </w:r>
    </w:p>
    <w:p w14:paraId="5CCC7EA9" w14:textId="54C0A017" w:rsidR="00B02919" w:rsidRDefault="00B02919" w:rsidP="008B1F45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2. Who are the Pharisees?</w:t>
      </w:r>
      <w:r w:rsidR="008B1F45"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 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Today they are the Hasadim.</w:t>
      </w:r>
    </w:p>
    <w:p w14:paraId="2C2404EB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3.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v18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- The OT was God’s Bible &amp; His Law for His people the Jews.</w:t>
      </w:r>
    </w:p>
    <w:p w14:paraId="7CDD77F2" w14:textId="6898655A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a. Our Lord said that not even “the smallest letter” or the “least stroke of a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pen” would be changed.</w:t>
      </w:r>
    </w:p>
    <w:p w14:paraId="574F712E" w14:textId="39751253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b. This is the KJV “jot” &amp; “tittle”.</w:t>
      </w:r>
    </w:p>
    <w:p w14:paraId="1DB5CBB4" w14:textId="30392ADE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SBLHebrew" w:hAnsi="Arial-BoldMT" w:cs="SBLHebrew"/>
          <w:color w:val="4E3B3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</w:t>
      </w:r>
      <w:r>
        <w:rPr>
          <w:rFonts w:ascii="ArialNarrow-Bold" w:hAnsi="ArialNarrow-Bold" w:cs="ArialNarrow-Bold"/>
          <w:b/>
          <w:bCs/>
          <w:color w:val="006600"/>
          <w:kern w:val="0"/>
          <w:sz w:val="24"/>
          <w:szCs w:val="24"/>
          <w:lang w:bidi="he-IL"/>
        </w:rPr>
        <w:t xml:space="preserve">Jot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is the Hebrew letter “Yodh” in the word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אַחֲרֵי</w:t>
      </w:r>
      <w:r w:rsidRPr="00B02919">
        <w:rPr>
          <w:rFonts w:ascii="SBLHebrew" w:hAnsi="Arial-BoldMT" w:cs="SBLHebrew"/>
          <w:b/>
          <w:bCs/>
          <w:color w:val="00000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אַחֲרֵי</w:t>
      </w:r>
      <w:r w:rsidRPr="00B02919">
        <w:rPr>
          <w:rFonts w:ascii="SBLHebrew" w:hAnsi="Arial-BoldMT" w:cs="SBLHebrew"/>
          <w:b/>
          <w:bCs/>
          <w:color w:val="4E3B3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אֱלֹהִיםאֱלֹהִים</w:t>
      </w:r>
      <w:r>
        <w:rPr>
          <w:rFonts w:ascii="SBLHebrew" w:hAnsi="Arial-BoldMT" w:cs="SBLHebrew"/>
          <w:color w:val="4E3B30"/>
          <w:kern w:val="0"/>
          <w:sz w:val="24"/>
          <w:szCs w:val="24"/>
          <w:lang w:bidi="he-IL"/>
        </w:rPr>
        <w:t xml:space="preserve">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,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the letter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י</w:t>
      </w:r>
      <w:r>
        <w:rPr>
          <w:rFonts w:ascii="SBLHebrew" w:hAnsi="Arial-BoldMT" w:cs="SBLHebrew"/>
          <w:color w:val="000000"/>
          <w:kern w:val="0"/>
          <w:sz w:val="24"/>
          <w:szCs w:val="24"/>
          <w:rtl/>
          <w:lang w:bidi="he-IL"/>
        </w:rPr>
        <w:t xml:space="preserve"> </w:t>
      </w:r>
      <w:r>
        <w:rPr>
          <w:rFonts w:ascii="SBLHebrew" w:hAnsi="Arial-BoldMT" w:cs="SBLHebrew" w:hint="cs"/>
          <w:color w:val="4E3B30"/>
          <w:kern w:val="0"/>
          <w:sz w:val="24"/>
          <w:szCs w:val="24"/>
          <w:rtl/>
          <w:lang w:bidi="he-IL"/>
        </w:rPr>
        <w:t>י</w:t>
      </w:r>
    </w:p>
    <w:p w14:paraId="625471A2" w14:textId="573BAFA9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SBLHebrew" w:hAnsi="Arial-BoldMT" w:cs="SBLHebrew"/>
          <w:color w:val="4E3B3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2. Tittle is the slight difference between some Hebrew letters =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אַחֲרֵי</w:t>
      </w:r>
      <w:r>
        <w:rPr>
          <w:rFonts w:ascii="SBLHebrew" w:hAnsi="Arial-BoldMT" w:cs="SBLHebrew"/>
          <w:color w:val="00000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אַחֲרֵי</w:t>
      </w:r>
      <w:r w:rsidRPr="00B02919">
        <w:rPr>
          <w:rFonts w:ascii="SBLHebrew" w:hAnsi="Arial-BoldMT" w:cs="SBLHebrew"/>
          <w:b/>
          <w:bCs/>
          <w:color w:val="4E3B3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אֱלֹהִיםאֱלֹהִים</w:t>
      </w:r>
      <w:r>
        <w:rPr>
          <w:rFonts w:ascii="SBLHebrew" w:hAnsi="Arial-BoldMT" w:cs="SBLHebrew"/>
          <w:color w:val="4E3B30"/>
          <w:kern w:val="0"/>
          <w:sz w:val="24"/>
          <w:szCs w:val="24"/>
          <w:lang w:bidi="he-IL"/>
        </w:rPr>
        <w:t xml:space="preserve">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, the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הִִ</w:t>
      </w:r>
      <w:r w:rsidRPr="00B02919">
        <w:rPr>
          <w:rFonts w:ascii="SBLHebrew" w:hAnsi="Arial-BoldMT" w:cs="SBLHebrew"/>
          <w:b/>
          <w:bCs/>
          <w:color w:val="4E3B30"/>
          <w:kern w:val="0"/>
          <w:sz w:val="88"/>
          <w:szCs w:val="88"/>
          <w:rtl/>
          <w:lang w:bidi="he-IL"/>
        </w:rPr>
        <w:t xml:space="preserve">  </w:t>
      </w:r>
      <w:r w:rsidRPr="00B02919">
        <w:rPr>
          <w:rFonts w:ascii="SBLHebrew" w:hAnsi="Arial-BoldMT" w:cs="SBLHebrew"/>
          <w:b/>
          <w:bCs/>
          <w:color w:val="4E3B30"/>
          <w:kern w:val="0"/>
          <w:sz w:val="24"/>
          <w:szCs w:val="24"/>
          <w:rtl/>
          <w:lang w:bidi="he-IL"/>
        </w:rPr>
        <w:t xml:space="preserve">--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הִִ</w:t>
      </w:r>
      <w:r w:rsidRPr="00B02919">
        <w:rPr>
          <w:rFonts w:ascii="SBLHebrew" w:hAnsi="Arial-BoldMT" w:cs="SBLHebrew"/>
          <w:b/>
          <w:bCs/>
          <w:color w:val="4E3B3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חֲִ</w:t>
      </w:r>
      <w:r w:rsidRPr="00B02919">
        <w:rPr>
          <w:rFonts w:ascii="SBLHebrew" w:hAnsi="Arial-BoldMT" w:cs="SBLHebrew"/>
          <w:b/>
          <w:bCs/>
          <w:color w:val="00000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  <w:rtl/>
          <w:lang w:bidi="he-IL"/>
        </w:rPr>
        <w:t xml:space="preserve"> </w:t>
      </w:r>
      <w:r w:rsidRPr="00B02919">
        <w:rPr>
          <w:rFonts w:ascii="SBLHebrew" w:hAnsi="Arial-BoldMT" w:cs="SBLHebrew" w:hint="cs"/>
          <w:b/>
          <w:bCs/>
          <w:color w:val="4E3B30"/>
          <w:kern w:val="0"/>
          <w:sz w:val="24"/>
          <w:szCs w:val="24"/>
          <w:rtl/>
          <w:lang w:bidi="he-IL"/>
        </w:rPr>
        <w:t>חֲ</w:t>
      </w:r>
      <w:r>
        <w:rPr>
          <w:rFonts w:ascii="SBLHebrew" w:hAnsi="Arial-BoldMT" w:cs="SBLHebrew" w:hint="cs"/>
          <w:color w:val="4E3B30"/>
          <w:kern w:val="0"/>
          <w:sz w:val="24"/>
          <w:szCs w:val="24"/>
          <w:rtl/>
          <w:lang w:bidi="he-IL"/>
        </w:rPr>
        <w:t>ִ</w:t>
      </w:r>
    </w:p>
    <w:p w14:paraId="5C984B5C" w14:textId="27CED3CB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c. The Jews tried to obey this law - but couldn’t (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>Rom 9:31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).</w:t>
      </w:r>
    </w:p>
    <w:p w14:paraId="598FFDC2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4.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v17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- Our Lord fulfilled this OT written law.</w:t>
      </w:r>
    </w:p>
    <w:p w14:paraId="0406E68E" w14:textId="1A13E865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a.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Col 2:13-14 - When you were dead in your sins and in the uncircumcision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of your sinful nature, God made you alive with Christ. He forgave us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all our sins, having canceled the written code, with its regulations,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that was against us and that stood opposed to us; he took it away,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nailing it to the cross.</w:t>
      </w:r>
    </w:p>
    <w:p w14:paraId="17C7785B" w14:textId="19AC1F82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b. So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Gal 3:24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says that the law was “put in charge” - KJV “became our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schoolmaster” to bring you to faith in Christ - </w:t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 xml:space="preserve">ILL: Crossing Guard at </w:t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ab/>
        <w:t>a school crosswalk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.</w:t>
      </w:r>
    </w:p>
    <w:p w14:paraId="5A60F953" w14:textId="503F032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c.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Rom 10:4 - Christ is the end of the law so that there may be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righteousness for everyone who believes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.</w:t>
      </w:r>
    </w:p>
    <w:p w14:paraId="5549BCD1" w14:textId="08754B6D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d. Jeremiah said that someday the law would be written on your hearts (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Jer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31:33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).</w:t>
      </w:r>
    </w:p>
    <w:p w14:paraId="08DD8BB3" w14:textId="16DB48FA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5. The Scribes &amp; the Pharisees represented the best life that could be lived under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the law - yet they fell so short.</w:t>
      </w:r>
    </w:p>
    <w:p w14:paraId="3645097A" w14:textId="758B5105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6. So what make your life superior to theirs - the best lives of that day apart from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Christ?</w:t>
      </w:r>
    </w:p>
    <w:p w14:paraId="118950AF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  <w:r>
        <w:rPr>
          <w:rFonts w:ascii="ArialMT" w:hAnsi="ArialMT" w:cs="ArialMT"/>
          <w:color w:val="000000"/>
          <w:kern w:val="0"/>
          <w:sz w:val="32"/>
          <w:szCs w:val="32"/>
          <w:lang w:bidi="he-IL"/>
        </w:rPr>
        <w:t>I. Your Life has the Right Motivation</w:t>
      </w:r>
    </w:p>
    <w:p w14:paraId="5BE9085D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A. The motivation of the Pharisees was the praise of men.</w:t>
      </w:r>
    </w:p>
    <w:p w14:paraId="15F2B9DF" w14:textId="7CB0217A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1. When they gave an offering, they made sure everyone knew it (Matt 6:2).</w:t>
      </w:r>
    </w:p>
    <w:p w14:paraId="1BD14A93" w14:textId="0C013E7C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2. When they prayed they made a big production out of it.</w:t>
      </w:r>
    </w:p>
    <w:p w14:paraId="4726A379" w14:textId="193F37AA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a.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Matt 6:5 - And when you pray, do not be like the hypocrites, for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they love to pray standing in the synagogues and on the street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corners to be seen by men. I tell you the truth, they have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received their reward in full.</w:t>
      </w:r>
    </w:p>
    <w:p w14:paraId="305A2A08" w14:textId="1CF5D5FE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b. When you pray for the admiration of men instead of to God, that is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as far as your prayer goes!</w:t>
      </w:r>
    </w:p>
    <w:p w14:paraId="0E0B3CEA" w14:textId="307B64D4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3. When they fasted they wanted everybody to know how much they were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suffering (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>Matt 6:16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).</w:t>
      </w:r>
    </w:p>
    <w:p w14:paraId="602CA5D6" w14:textId="5240C4AF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4. So their righteousness was a show for men instead of a real commitment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to God.</w:t>
      </w:r>
    </w:p>
    <w:p w14:paraId="2BE2F1DD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lastRenderedPageBreak/>
        <w:t>B. Your motivation must be for the praise of God.</w:t>
      </w:r>
    </w:p>
    <w:p w14:paraId="1A1637D0" w14:textId="57A9474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Lord Jesus tells you in Matt 6:3-4 to make your giving a matter between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you &amp; the Lord only. </w:t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 xml:space="preserve">ILL: The Widow’s Mite -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>Mk 12:41-44</w:t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>.</w:t>
      </w:r>
    </w:p>
    <w:p w14:paraId="6AD94423" w14:textId="6CC00856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2. Lord Jesus tells you in Matt 6:6 to make your prayers a personal petition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to the Father. </w:t>
      </w:r>
      <w:r>
        <w:rPr>
          <w:rFonts w:ascii="ArialNarrow-Bold" w:hAnsi="ArialNarrow-Bold" w:cs="ArialNarrow-Bold"/>
          <w:b/>
          <w:bCs/>
          <w:color w:val="008100"/>
          <w:kern w:val="0"/>
          <w:sz w:val="24"/>
          <w:szCs w:val="24"/>
          <w:lang w:bidi="he-IL"/>
        </w:rPr>
        <w:t xml:space="preserve">ILL: The Pharisees &amp; the Tax Collector -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>Lk 18:9-14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.</w:t>
      </w:r>
    </w:p>
    <w:p w14:paraId="40AC100E" w14:textId="43E28621" w:rsidR="00164FD1" w:rsidRDefault="00B02919" w:rsidP="00B02919">
      <w:pP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3. Lord Jesus tells you in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Matt 6:17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to make your fasting a personal matter.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Freshen up, comb your hair &amp; dress normally.</w:t>
      </w:r>
    </w:p>
    <w:p w14:paraId="4DFDF043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  <w:r>
        <w:rPr>
          <w:rFonts w:ascii="ArialMT" w:hAnsi="ArialMT" w:cs="ArialMT"/>
          <w:color w:val="000000"/>
          <w:kern w:val="0"/>
          <w:sz w:val="32"/>
          <w:szCs w:val="32"/>
          <w:lang w:bidi="he-IL"/>
        </w:rPr>
        <w:t>II. Your Life has the Right Nature</w:t>
      </w:r>
    </w:p>
    <w:p w14:paraId="21F7293C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A. The good deeds a Pharisee did were often openly displayed to be seen of men.</w:t>
      </w:r>
    </w:p>
    <w:p w14:paraId="21F5B60B" w14:textId="41EDF971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They would even tithe the plants in their gardens to keep the law to the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letter.</w:t>
      </w:r>
    </w:p>
    <w:p w14:paraId="6A559644" w14:textId="2854B241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2. The Lord said they would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strain out a gnat but swallow a camel. - Matt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23:24.</w:t>
      </w:r>
    </w:p>
    <w:p w14:paraId="70729979" w14:textId="544727FA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B. Your good deeds should be demonstrated from your inward Christian attitudes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- not for open display.</w:t>
      </w:r>
    </w:p>
    <w:p w14:paraId="1F6EDC4E" w14:textId="408E64E4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When selecting David to be king of Israel, Samuel was told,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Man looks at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the outward appearance, but the LORD looks at the heart. - I Sam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16:7.</w:t>
      </w:r>
    </w:p>
    <w:p w14:paraId="7B064C36" w14:textId="41721174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2. The Fruit of the Spirit developed &amp; demonstrated in your life means more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to God than mere church attendance!</w:t>
      </w:r>
    </w:p>
    <w:p w14:paraId="3BA6B671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  <w:r>
        <w:rPr>
          <w:rFonts w:ascii="ArialMT" w:hAnsi="ArialMT" w:cs="ArialMT"/>
          <w:color w:val="000000"/>
          <w:kern w:val="0"/>
          <w:sz w:val="32"/>
          <w:szCs w:val="32"/>
          <w:lang w:bidi="he-IL"/>
        </w:rPr>
        <w:t>III. Your Life has the Right Source</w:t>
      </w:r>
    </w:p>
    <w:p w14:paraId="05B1EC97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A. The source for the Pharisees was the OT Law &amp; its corresponding traditions.</w:t>
      </w:r>
    </w:p>
    <w:p w14:paraId="15CE00AD" w14:textId="5014769E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But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Gal 2:16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says this source no longer justifies.</w:t>
      </w:r>
    </w:p>
    <w:p w14:paraId="1AFC9995" w14:textId="7BB9656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2.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Matt 23:3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says the Pharisees didn’t even obey the Law that they had very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well!</w:t>
      </w:r>
    </w:p>
    <w:p w14:paraId="679CAD76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>B. Your source is the Lord’s sacrifice on the cross.</w:t>
      </w:r>
    </w:p>
    <w:p w14:paraId="00B77AE3" w14:textId="589DB823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 xml:space="preserve">1.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 xml:space="preserve">Rom 3:21-24 - But now a righteousness from God, apart from law, has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been made known, to which the Law and the Prophets testify. This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righteousness from God comes through faith in Jesus Christ to all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who believe. There is no difference, for all have sinned and fall short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 xml:space="preserve">of the glory of God, and are justified freely by his grace through the </w:t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</w:r>
      <w:r>
        <w:rPr>
          <w:rFonts w:ascii="ArialNarrow-Bold" w:hAnsi="ArialNarrow-Bold" w:cs="ArialNarrow-Bold"/>
          <w:b/>
          <w:bCs/>
          <w:color w:val="600000"/>
          <w:kern w:val="0"/>
          <w:sz w:val="24"/>
          <w:szCs w:val="24"/>
          <w:lang w:bidi="he-IL"/>
        </w:rPr>
        <w:tab/>
        <w:t>redemption that came by Christ Jesus.</w:t>
      </w:r>
    </w:p>
    <w:p w14:paraId="19F202FA" w14:textId="35ADEC22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 xml:space="preserve">2. You are considered righteous not because of your good behavior but because </w:t>
      </w:r>
      <w:r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  <w:tab/>
        <w:t>of what Lord Jesus did!</w:t>
      </w:r>
    </w:p>
    <w:p w14:paraId="078B58EC" w14:textId="77777777" w:rsidR="00B02919" w:rsidRDefault="00B02919" w:rsidP="00B0291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kern w:val="0"/>
          <w:sz w:val="24"/>
          <w:szCs w:val="24"/>
          <w:lang w:bidi="he-IL"/>
        </w:rPr>
      </w:pPr>
    </w:p>
    <w:p w14:paraId="3BB6DAD1" w14:textId="70F5628F" w:rsidR="00B02919" w:rsidRDefault="00B02919" w:rsidP="00B02919">
      <w:pPr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  <w:r>
        <w:rPr>
          <w:rFonts w:ascii="ArialMT" w:hAnsi="ArialMT" w:cs="ArialMT"/>
          <w:color w:val="000000"/>
          <w:kern w:val="0"/>
          <w:sz w:val="32"/>
          <w:szCs w:val="32"/>
          <w:lang w:bidi="he-IL"/>
        </w:rPr>
        <w:t>Have no doubts that you are pleasing to God when your trust Lord Jesus for your right relationship to God &amp; fit in with His plan for your life!</w:t>
      </w:r>
    </w:p>
    <w:p w14:paraId="0273F9E5" w14:textId="77777777" w:rsidR="00D546B0" w:rsidRDefault="00D546B0" w:rsidP="00B02919">
      <w:pPr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</w:p>
    <w:p w14:paraId="46915F7F" w14:textId="77777777" w:rsidR="00D546B0" w:rsidRDefault="00D546B0" w:rsidP="00B02919">
      <w:pPr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</w:p>
    <w:p w14:paraId="4E0ED582" w14:textId="46DFD379" w:rsidR="00D546B0" w:rsidRPr="00B02919" w:rsidRDefault="00D546B0" w:rsidP="00D546B0">
      <w:pPr>
        <w:widowControl w:val="0"/>
        <w:jc w:val="center"/>
        <w:rPr>
          <w:rFonts w:ascii="ArialMT" w:hAnsi="ArialMT" w:cs="ArialMT"/>
          <w:color w:val="000000"/>
          <w:kern w:val="0"/>
          <w:sz w:val="32"/>
          <w:szCs w:val="32"/>
          <w:lang w:bidi="he-IL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sz w:val="24"/>
            <w:szCs w:val="24"/>
            <w14:ligatures w14:val="none"/>
          </w:rPr>
          <w:t>https://www.biblelifemessages.org</w:t>
        </w:r>
      </w:hyperlink>
    </w:p>
    <w:sectPr w:rsidR="00D546B0" w:rsidRPr="00B02919" w:rsidSect="00AC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BLHebrew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19"/>
    <w:rsid w:val="000B0927"/>
    <w:rsid w:val="00164FD1"/>
    <w:rsid w:val="003177FB"/>
    <w:rsid w:val="003D70B7"/>
    <w:rsid w:val="008069E6"/>
    <w:rsid w:val="008B1F45"/>
    <w:rsid w:val="008E0F4A"/>
    <w:rsid w:val="00AC1A87"/>
    <w:rsid w:val="00B02919"/>
    <w:rsid w:val="00D5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532B"/>
  <w15:chartTrackingRefBased/>
  <w15:docId w15:val="{25472C9B-49CD-4CBB-A22F-10E40A3E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FB"/>
  </w:style>
  <w:style w:type="paragraph" w:styleId="Heading1">
    <w:name w:val="heading 1"/>
    <w:basedOn w:val="Normal"/>
    <w:next w:val="Normal"/>
    <w:link w:val="Heading1Char"/>
    <w:uiPriority w:val="9"/>
    <w:qFormat/>
    <w:rsid w:val="00B02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9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9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29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9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9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91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91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91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9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9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91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91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4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Thomason</dc:creator>
  <cp:keywords/>
  <dc:description/>
  <cp:lastModifiedBy>Stephen Thomason</cp:lastModifiedBy>
  <cp:revision>5</cp:revision>
  <dcterms:created xsi:type="dcterms:W3CDTF">2024-03-13T22:32:00Z</dcterms:created>
  <dcterms:modified xsi:type="dcterms:W3CDTF">2024-04-10T18:49:00Z</dcterms:modified>
</cp:coreProperties>
</file>